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D7BA5EF" w:rsidR="00F00E80" w:rsidRPr="001B51B0" w:rsidRDefault="001B51B0" w:rsidP="00481B83">
      <w:pPr>
        <w:rPr>
          <w:bCs/>
        </w:rPr>
      </w:pPr>
      <w:r w:rsidRPr="001B51B0">
        <w:rPr>
          <w:bCs/>
        </w:rPr>
        <w:t>A Pedrini muffinforma 12 adagos muffin elkészítéséhez készült. Tartós, dupla tapadásmentes bevonattal rendelkezik, ami megkönnyíti a sütemények elkészítést és a tisztítást. Olasz minőségű termék, mely bármely konyhádban megállja a helyét. Előnye, hogy mosogatógépben is mosható.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9204B5C" w14:textId="5FA3ABE2" w:rsidR="00944F7E" w:rsidRDefault="00944F7E" w:rsidP="00944F7E">
      <w:r>
        <w:t>12 adagos</w:t>
      </w:r>
    </w:p>
    <w:p w14:paraId="06F7CAAA" w14:textId="3D67AC41" w:rsidR="00944F7E" w:rsidRDefault="00944F7E" w:rsidP="00944F7E">
      <w:r>
        <w:t>dupla tapadásmentes bevonattal</w:t>
      </w:r>
    </w:p>
    <w:p w14:paraId="6B267EBF" w14:textId="5D42F678" w:rsidR="00944F7E" w:rsidRDefault="00944F7E" w:rsidP="00944F7E">
      <w:r>
        <w:t>mosogatógépben is mosható</w:t>
      </w:r>
    </w:p>
    <w:p w14:paraId="3ED95EEC" w14:textId="3630209F" w:rsidR="00944F7E" w:rsidRDefault="00944F7E" w:rsidP="00944F7E">
      <w:r>
        <w:t>olasz minőség</w:t>
      </w:r>
    </w:p>
    <w:p w14:paraId="37634C3E" w14:textId="70557E18" w:rsidR="00481B83" w:rsidRPr="00481B83" w:rsidRDefault="00944F7E" w:rsidP="00944F7E">
      <w:r>
        <w:t>méret: 35 x 27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B51B0"/>
    <w:rsid w:val="001C50C0"/>
    <w:rsid w:val="00466FAB"/>
    <w:rsid w:val="00481B83"/>
    <w:rsid w:val="00816554"/>
    <w:rsid w:val="00944F7E"/>
    <w:rsid w:val="00A20A26"/>
    <w:rsid w:val="00A73C88"/>
    <w:rsid w:val="00B24935"/>
    <w:rsid w:val="00BD788F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2023-05-03T13:28:00Z</dcterms:modified>
</cp:coreProperties>
</file>