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2CBF743" w14:textId="77777777" w:rsidR="00C746EA" w:rsidRDefault="00C746EA" w:rsidP="00C746E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771E170" w14:textId="77777777" w:rsidR="00FD087C" w:rsidRDefault="00FD087C" w:rsidP="00FD087C">
      <w:r>
        <w:t>passzív infravörös (PIR) szenzor</w:t>
      </w:r>
    </w:p>
    <w:p w14:paraId="36E241B5" w14:textId="77777777" w:rsidR="00FD087C" w:rsidRDefault="00FD087C" w:rsidP="00FD087C">
      <w:r>
        <w:t>kültéri IP44 kivitel</w:t>
      </w:r>
    </w:p>
    <w:p w14:paraId="20FF8330" w14:textId="77777777" w:rsidR="00FD087C" w:rsidRDefault="00FD087C" w:rsidP="00FD087C">
      <w:r>
        <w:t>érzékelési szög: 180°</w:t>
      </w:r>
    </w:p>
    <w:p w14:paraId="05589864" w14:textId="77777777" w:rsidR="00FD087C" w:rsidRDefault="00FD087C" w:rsidP="00FD087C">
      <w:r>
        <w:t>érzékelési távolság: 12 m</w:t>
      </w:r>
    </w:p>
    <w:p w14:paraId="32DAE089" w14:textId="77777777" w:rsidR="00FD087C" w:rsidRDefault="00FD087C" w:rsidP="00FD087C">
      <w:r>
        <w:t>állítható fényérzékenység</w:t>
      </w:r>
    </w:p>
    <w:p w14:paraId="11E4C80E" w14:textId="77777777" w:rsidR="00FD087C" w:rsidRDefault="00FD087C" w:rsidP="00FD087C">
      <w:r>
        <w:t>állítható működési idő: 10±5 mp - 4±1 percig</w:t>
      </w:r>
    </w:p>
    <w:p w14:paraId="10DB843A" w14:textId="77777777" w:rsidR="00FD087C" w:rsidRDefault="00FD087C" w:rsidP="00FD087C">
      <w:r>
        <w:t xml:space="preserve">kapcsolható teljesítmény: </w:t>
      </w:r>
      <w:proofErr w:type="spellStart"/>
      <w:r>
        <w:t>max</w:t>
      </w:r>
      <w:proofErr w:type="spellEnd"/>
      <w:r>
        <w:t>. 1000 W</w:t>
      </w:r>
    </w:p>
    <w:p w14:paraId="21C6B8C1" w14:textId="506C4EF4" w:rsidR="005513CB" w:rsidRPr="005513CB" w:rsidRDefault="00FD087C" w:rsidP="00FD087C">
      <w:r>
        <w:t>220-240 V~ / 50 Hz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5008B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24C3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746EA"/>
    <w:rsid w:val="00C97E4A"/>
    <w:rsid w:val="00CB2CF6"/>
    <w:rsid w:val="00CC3686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087C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2022-06-15T08:39:00Z</dcterms:created>
  <dcterms:modified xsi:type="dcterms:W3CDTF">2022-06-15T08:39:00Z</dcterms:modified>
</cp:coreProperties>
</file>