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A930C94" w14:textId="77777777" w:rsidR="006A211A" w:rsidRDefault="006A211A" w:rsidP="006A211A">
      <w:r>
        <w:t>Kíváncsi rá, hogyan teheti tudatosabbá és precízebbé konyhai tevékenységét?</w:t>
      </w:r>
      <w:r>
        <w:rPr>
          <w:rFonts w:ascii="MS Gothic" w:eastAsia="MS Gothic" w:hAnsi="MS Gothic" w:cs="MS Gothic" w:hint="eastAsia"/>
        </w:rPr>
        <w:t> </w:t>
      </w:r>
    </w:p>
    <w:p w14:paraId="7068074E" w14:textId="56FA8438" w:rsidR="006A211A" w:rsidRDefault="006A211A" w:rsidP="006A211A">
      <w:r>
        <w:t>Az AENO KS1S intelligens konyhai mérleg egyszerre kínál nagy teherbírást és részletes tápérték-számítást: akár 8 kg-ig terhelhető, 1 gramm lépésközzel méri az alapanyagokat, és Bluetooth kapcsolaton keresztül a telefonos alkalmazással akár napi táplálkozási jelentést is készít.</w:t>
      </w:r>
    </w:p>
    <w:p w14:paraId="61ED2A01" w14:textId="77777777" w:rsidR="006A211A" w:rsidRDefault="006A211A" w:rsidP="006A211A">
      <w:r>
        <w:t>Kérdésre szabott mérés – multifunkciós használat</w:t>
      </w:r>
    </w:p>
    <w:p w14:paraId="2FA943AF" w14:textId="63AF3434" w:rsidR="006A211A" w:rsidRDefault="006A211A" w:rsidP="006A211A">
      <w:r>
        <w:t>A mérleg támogatja a kávémódot, amely segíti a kávé és a víz pontos mérését a tökéletes főzéshez, emellett a TARE funkció lehetővé teszi a felhasználók számára, hogy a mérleg súlyát nullára állítsák, így könnyen mérhetnek több hozzávalót ugyanabban a tartályban anélkül, hogy azokat külön tálba vagy mérőpohárba kellene áttenni.</w:t>
      </w:r>
    </w:p>
    <w:p w14:paraId="0B964FBE" w14:textId="77777777" w:rsidR="006A211A" w:rsidRDefault="006A211A" w:rsidP="006A211A">
      <w:r>
        <w:t>Egészségtudatosodás az alkalmazással</w:t>
      </w:r>
    </w:p>
    <w:p w14:paraId="18A91B07" w14:textId="5372A341" w:rsidR="006A211A" w:rsidRDefault="006A211A" w:rsidP="006A211A">
      <w:r>
        <w:t>Az AENO alkalmazással csatlakoztatott eszköz több mint 10 000 élelmiszer adatbázist használ, és akár 25 tápérték</w:t>
      </w:r>
      <w:r>
        <w:rPr>
          <w:rFonts w:ascii="Cambria Math" w:hAnsi="Cambria Math" w:cs="Cambria Math"/>
        </w:rPr>
        <w:t>‑</w:t>
      </w:r>
      <w:r>
        <w:t>mutat</w:t>
      </w:r>
      <w:r>
        <w:rPr>
          <w:rFonts w:ascii="Calibri" w:hAnsi="Calibri" w:cs="Calibri"/>
        </w:rPr>
        <w:t>ó</w:t>
      </w:r>
      <w:r>
        <w:t>t (pl. kal</w:t>
      </w:r>
      <w:r>
        <w:rPr>
          <w:rFonts w:ascii="Calibri" w:hAnsi="Calibri" w:cs="Calibri"/>
        </w:rPr>
        <w:t>ó</w:t>
      </w:r>
      <w:r>
        <w:t xml:space="preserve">ria, </w:t>
      </w:r>
      <w:proofErr w:type="spellStart"/>
      <w:r>
        <w:t>makrot</w:t>
      </w:r>
      <w:r>
        <w:rPr>
          <w:rFonts w:ascii="Calibri" w:hAnsi="Calibri" w:cs="Calibri"/>
        </w:rPr>
        <w:t>á</w:t>
      </w:r>
      <w:r>
        <w:t>panyagok</w:t>
      </w:r>
      <w:proofErr w:type="spellEnd"/>
      <w:r>
        <w:t xml:space="preserve">, vitaminok, </w:t>
      </w:r>
      <w:r>
        <w:rPr>
          <w:rFonts w:ascii="Calibri" w:hAnsi="Calibri" w:cs="Calibri"/>
        </w:rPr>
        <w:t>á</w:t>
      </w:r>
      <w:r>
        <w:t>sv</w:t>
      </w:r>
      <w:r>
        <w:rPr>
          <w:rFonts w:ascii="Calibri" w:hAnsi="Calibri" w:cs="Calibri"/>
        </w:rPr>
        <w:t>á</w:t>
      </w:r>
      <w:r>
        <w:t>nyi anyagok) jelen</w:t>
      </w:r>
      <w:r>
        <w:rPr>
          <w:rFonts w:ascii="Calibri" w:hAnsi="Calibri" w:cs="Calibri"/>
        </w:rPr>
        <w:t>í</w:t>
      </w:r>
      <w:r>
        <w:t>t meg, ezzel t</w:t>
      </w:r>
      <w:r>
        <w:rPr>
          <w:rFonts w:ascii="Calibri" w:hAnsi="Calibri" w:cs="Calibri"/>
        </w:rPr>
        <w:t>á</w:t>
      </w:r>
      <w:r>
        <w:t>mogatva az eg</w:t>
      </w:r>
      <w:r>
        <w:rPr>
          <w:rFonts w:ascii="Calibri" w:hAnsi="Calibri" w:cs="Calibri"/>
        </w:rPr>
        <w:t>é</w:t>
      </w:r>
      <w:r>
        <w:t>szs</w:t>
      </w:r>
      <w:r>
        <w:rPr>
          <w:rFonts w:ascii="Calibri" w:hAnsi="Calibri" w:cs="Calibri"/>
        </w:rPr>
        <w:t>é</w:t>
      </w:r>
      <w:r>
        <w:t xml:space="preserve">ges </w:t>
      </w:r>
      <w:r>
        <w:rPr>
          <w:rFonts w:ascii="Calibri" w:hAnsi="Calibri" w:cs="Calibri"/>
        </w:rPr>
        <w:t>é</w:t>
      </w:r>
      <w:r>
        <w:t>tkez</w:t>
      </w:r>
      <w:r>
        <w:rPr>
          <w:rFonts w:ascii="Calibri" w:hAnsi="Calibri" w:cs="Calibri"/>
        </w:rPr>
        <w:t>é</w:t>
      </w:r>
      <w:r>
        <w:t>st, di</w:t>
      </w:r>
      <w:r>
        <w:rPr>
          <w:rFonts w:ascii="Calibri" w:hAnsi="Calibri" w:cs="Calibri"/>
        </w:rPr>
        <w:t>é</w:t>
      </w:r>
      <w:r>
        <w:t>t</w:t>
      </w:r>
      <w:r>
        <w:rPr>
          <w:rFonts w:ascii="Calibri" w:hAnsi="Calibri" w:cs="Calibri"/>
        </w:rPr>
        <w:t>á</w:t>
      </w:r>
      <w:r>
        <w:t xml:space="preserve">t vagy </w:t>
      </w:r>
      <w:proofErr w:type="spellStart"/>
      <w:r>
        <w:t>fitness</w:t>
      </w:r>
      <w:proofErr w:type="spellEnd"/>
      <w:r>
        <w:t xml:space="preserve"> c</w:t>
      </w:r>
      <w:r>
        <w:rPr>
          <w:rFonts w:ascii="Calibri" w:hAnsi="Calibri" w:cs="Calibri"/>
        </w:rPr>
        <w:t>é</w:t>
      </w:r>
      <w:r>
        <w:t>lt.</w:t>
      </w:r>
    </w:p>
    <w:p w14:paraId="2A7E977D" w14:textId="77777777" w:rsidR="006A211A" w:rsidRDefault="006A211A" w:rsidP="006A211A">
      <w:r>
        <w:t>Egyszerű kezelhetőség, igényes megjelenés</w:t>
      </w:r>
    </w:p>
    <w:p w14:paraId="1D994672" w14:textId="6FEDD1D2" w:rsidR="006A211A" w:rsidRDefault="006A211A" w:rsidP="006A211A">
      <w:r>
        <w:t xml:space="preserve">A letisztult LED kijelző jól olvasható, a 6 mérési egység (g, ml, kg, </w:t>
      </w:r>
      <w:proofErr w:type="spellStart"/>
      <w:r>
        <w:t>lb</w:t>
      </w:r>
      <w:proofErr w:type="spellEnd"/>
      <w:r>
        <w:t xml:space="preserve">, </w:t>
      </w:r>
      <w:proofErr w:type="spellStart"/>
      <w:r>
        <w:t>oz</w:t>
      </w:r>
      <w:proofErr w:type="spellEnd"/>
      <w:r>
        <w:t xml:space="preserve">, </w:t>
      </w:r>
      <w:proofErr w:type="spellStart"/>
      <w:r>
        <w:t>fl</w:t>
      </w:r>
      <w:proofErr w:type="spellEnd"/>
      <w:r>
        <w:t xml:space="preserve"> </w:t>
      </w:r>
      <w:proofErr w:type="spellStart"/>
      <w:r>
        <w:t>oz</w:t>
      </w:r>
      <w:proofErr w:type="spellEnd"/>
      <w:r>
        <w:t xml:space="preserve">) támogatásával könnyedén váltható a mértékegység. </w:t>
      </w:r>
      <w:proofErr w:type="gramStart"/>
      <w:r>
        <w:t>A</w:t>
      </w:r>
      <w:proofErr w:type="gramEnd"/>
      <w:r>
        <w:t xml:space="preserve"> edzett üvegfelület és ABS ház könnyen tisztítható, és akár meleg ételt is mérhet rajta biztonságosan.</w:t>
      </w:r>
    </w:p>
    <w:p w14:paraId="1C30559D" w14:textId="77777777" w:rsidR="006A211A" w:rsidRDefault="006A211A" w:rsidP="006A211A">
      <w:r>
        <w:t>Biztonságos és környezetbarát használat</w:t>
      </w:r>
    </w:p>
    <w:p w14:paraId="15179110" w14:textId="119763FF" w:rsidR="006A211A" w:rsidRDefault="006A211A" w:rsidP="006A211A">
      <w:r>
        <w:t>A mérleg IPX2 védettséggel rendelkezik, jelzi az alacsony töltöttséget és a túlterhelést, valamint automatikusan kikapcsol pár perc tétlenség után. A készülék akár 6 méteres Bluetooth hatótávolságot biztosít, BT 5.0 technológiával.</w:t>
      </w:r>
    </w:p>
    <w:p w14:paraId="4424E130" w14:textId="77777777" w:rsidR="006A211A" w:rsidRDefault="006A211A" w:rsidP="006A211A">
      <w:r>
        <w:t>Miért válassza az AENO KS1S intelligens mérleget?</w:t>
      </w:r>
    </w:p>
    <w:p w14:paraId="55DFC820" w14:textId="77777777" w:rsidR="006A211A" w:rsidRDefault="006A211A" w:rsidP="006A211A">
      <w:r>
        <w:t>- Pontos súly- és folyadékmérés egészen 8 kg-ig</w:t>
      </w:r>
    </w:p>
    <w:p w14:paraId="050D5DBA" w14:textId="77777777" w:rsidR="006A211A" w:rsidRDefault="006A211A" w:rsidP="006A211A">
      <w:r>
        <w:t>- Intelligens tápérték-számítás mobilapp segítségével, napi jelentésekkel</w:t>
      </w:r>
    </w:p>
    <w:p w14:paraId="6CD163D6" w14:textId="77777777" w:rsidR="006A211A" w:rsidRDefault="006A211A" w:rsidP="006A211A">
      <w:r>
        <w:t>- Kávémód az optimális ital elkészítéshez</w:t>
      </w:r>
    </w:p>
    <w:p w14:paraId="37EFFC95" w14:textId="77777777" w:rsidR="006A211A" w:rsidRDefault="006A211A" w:rsidP="006A211A">
      <w:r>
        <w:t>- Egyszerűen tisztítható, dizájnos üveg felület és LED kijelző</w:t>
      </w:r>
    </w:p>
    <w:p w14:paraId="0CB9B314" w14:textId="77777777" w:rsidR="006A211A" w:rsidRDefault="006A211A" w:rsidP="006A211A">
      <w:r>
        <w:t>- Alacsony energiafogyasztás, automatikus kikapcsolás és figyelmeztetések</w:t>
      </w:r>
    </w:p>
    <w:p w14:paraId="68AD9AA6" w14:textId="77E3E71B" w:rsidR="006A211A" w:rsidRDefault="006A211A" w:rsidP="006A211A">
      <w:r>
        <w:t>- Több mértékegység támogatása, kávé és vízméréshez optimalizálva</w:t>
      </w:r>
    </w:p>
    <w:p w14:paraId="41917395" w14:textId="6712CACA" w:rsidR="00F1739A" w:rsidRDefault="006A211A" w:rsidP="006A211A">
      <w:r>
        <w:t>Indítsa el tudatos táplálkozását a konyhában!</w:t>
      </w:r>
      <w:r>
        <w:rPr>
          <w:rFonts w:ascii="MS Gothic" w:eastAsia="MS Gothic" w:hAnsi="MS Gothic" w:cs="MS Gothic" w:hint="eastAsia"/>
        </w:rPr>
        <w:t> </w:t>
      </w:r>
      <w:r>
        <w:t xml:space="preserve"> V</w:t>
      </w:r>
      <w:r>
        <w:rPr>
          <w:rFonts w:ascii="Calibri" w:hAnsi="Calibri" w:cs="Calibri"/>
        </w:rPr>
        <w:t>á</w:t>
      </w:r>
      <w:r>
        <w:t>lassza az AENO AKS0001S KS1S intelligens konyhai m</w:t>
      </w:r>
      <w:r>
        <w:rPr>
          <w:rFonts w:ascii="Calibri" w:hAnsi="Calibri" w:cs="Calibri"/>
        </w:rPr>
        <w:t>é</w:t>
      </w:r>
      <w:r>
        <w:t xml:space="preserve">rleget, </w:t>
      </w:r>
      <w:r>
        <w:rPr>
          <w:rFonts w:ascii="Calibri" w:hAnsi="Calibri" w:cs="Calibri"/>
        </w:rPr>
        <w:t>é</w:t>
      </w:r>
      <w:r>
        <w:t>s k</w:t>
      </w:r>
      <w:r>
        <w:rPr>
          <w:rFonts w:ascii="Calibri" w:hAnsi="Calibri" w:cs="Calibri"/>
        </w:rPr>
        <w:t>é</w:t>
      </w:r>
      <w:r>
        <w:t>sz</w:t>
      </w:r>
      <w:r>
        <w:rPr>
          <w:rFonts w:ascii="Calibri" w:hAnsi="Calibri" w:cs="Calibri"/>
        </w:rPr>
        <w:t>ü</w:t>
      </w:r>
      <w:r>
        <w:t>lj</w:t>
      </w:r>
      <w:r>
        <w:rPr>
          <w:rFonts w:ascii="Calibri" w:hAnsi="Calibri" w:cs="Calibri"/>
        </w:rPr>
        <w:t>ö</w:t>
      </w:r>
      <w:r>
        <w:t>n fel az eg</w:t>
      </w:r>
      <w:r>
        <w:rPr>
          <w:rFonts w:ascii="Calibri" w:hAnsi="Calibri" w:cs="Calibri"/>
        </w:rPr>
        <w:t>é</w:t>
      </w:r>
      <w:r>
        <w:t>szs</w:t>
      </w:r>
      <w:r>
        <w:rPr>
          <w:rFonts w:ascii="Calibri" w:hAnsi="Calibri" w:cs="Calibri"/>
        </w:rPr>
        <w:t>é</w:t>
      </w:r>
      <w:r>
        <w:t>gesebb, m</w:t>
      </w:r>
      <w:r>
        <w:rPr>
          <w:rFonts w:ascii="Calibri" w:hAnsi="Calibri" w:cs="Calibri"/>
        </w:rPr>
        <w:t>é</w:t>
      </w:r>
      <w:r>
        <w:t>rhet</w:t>
      </w:r>
      <w:r>
        <w:rPr>
          <w:rFonts w:ascii="Calibri" w:hAnsi="Calibri" w:cs="Calibri"/>
        </w:rPr>
        <w:t>ő</w:t>
      </w:r>
      <w:r>
        <w:t xml:space="preserve"> </w:t>
      </w:r>
      <w:r>
        <w:rPr>
          <w:rFonts w:ascii="Calibri" w:hAnsi="Calibri" w:cs="Calibri"/>
        </w:rPr>
        <w:t>é</w:t>
      </w:r>
      <w:r>
        <w:t>s motiv</w:t>
      </w:r>
      <w:r>
        <w:rPr>
          <w:rFonts w:ascii="Calibri" w:hAnsi="Calibri" w:cs="Calibri"/>
        </w:rPr>
        <w:t>á</w:t>
      </w:r>
      <w:r>
        <w:t>l</w:t>
      </w:r>
      <w:r>
        <w:rPr>
          <w:rFonts w:ascii="Calibri" w:hAnsi="Calibri" w:cs="Calibri"/>
        </w:rPr>
        <w:t>ó</w:t>
      </w:r>
      <w:r>
        <w:t xml:space="preserve"> konyhai </w:t>
      </w:r>
      <w:r>
        <w:rPr>
          <w:rFonts w:ascii="Calibri" w:hAnsi="Calibri" w:cs="Calibri"/>
        </w:rPr>
        <w:t>é</w:t>
      </w:r>
      <w:r>
        <w:t>lm</w:t>
      </w:r>
      <w:r>
        <w:rPr>
          <w:rFonts w:ascii="Calibri" w:hAnsi="Calibri" w:cs="Calibri"/>
        </w:rPr>
        <w:t>é</w:t>
      </w:r>
      <w:r>
        <w:t xml:space="preserve">nyre </w:t>
      </w:r>
      <w:r>
        <w:rPr>
          <w:rFonts w:ascii="Calibri" w:hAnsi="Calibri" w:cs="Calibri"/>
        </w:rPr>
        <w:t>–</w:t>
      </w:r>
      <w:r>
        <w:t xml:space="preserve"> egyszer</w:t>
      </w:r>
      <w:r>
        <w:rPr>
          <w:rFonts w:ascii="Calibri" w:hAnsi="Calibri" w:cs="Calibri"/>
        </w:rPr>
        <w:t>ű</w:t>
      </w:r>
      <w:r>
        <w:t>en, okosan!</w:t>
      </w:r>
    </w:p>
    <w:p w14:paraId="0B5F2FB8" w14:textId="77777777" w:rsidR="006A211A" w:rsidRDefault="006A211A" w:rsidP="006A211A">
      <w:r>
        <w:t>maximális terhelhetőség: 8 kg</w:t>
      </w:r>
    </w:p>
    <w:p w14:paraId="5DB665FB" w14:textId="77777777" w:rsidR="006A211A" w:rsidRDefault="006A211A" w:rsidP="006A211A">
      <w:r>
        <w:t>mérési tartomány: 2 g - 8000 g között</w:t>
      </w:r>
    </w:p>
    <w:p w14:paraId="39733A9B" w14:textId="77777777" w:rsidR="006A211A" w:rsidRDefault="006A211A" w:rsidP="006A211A">
      <w:r>
        <w:t>lépésköz: 1 gramm</w:t>
      </w:r>
    </w:p>
    <w:p w14:paraId="149C1FC8" w14:textId="77777777" w:rsidR="006A211A" w:rsidRDefault="006A211A" w:rsidP="006A211A">
      <w:r>
        <w:t xml:space="preserve">mértékegységek: kg, g, </w:t>
      </w:r>
      <w:proofErr w:type="spellStart"/>
      <w:r>
        <w:t>lb</w:t>
      </w:r>
      <w:proofErr w:type="spellEnd"/>
      <w:r>
        <w:t xml:space="preserve">, </w:t>
      </w:r>
      <w:proofErr w:type="spellStart"/>
      <w:r>
        <w:t>fl</w:t>
      </w:r>
      <w:proofErr w:type="spellEnd"/>
      <w:r>
        <w:t xml:space="preserve">, </w:t>
      </w:r>
      <w:proofErr w:type="spellStart"/>
      <w:r>
        <w:t>oz</w:t>
      </w:r>
      <w:proofErr w:type="spellEnd"/>
      <w:r>
        <w:t>, ml</w:t>
      </w:r>
    </w:p>
    <w:p w14:paraId="447BFC78" w14:textId="77777777" w:rsidR="006A211A" w:rsidRDefault="006A211A" w:rsidP="006A211A">
      <w:r>
        <w:lastRenderedPageBreak/>
        <w:t>kávémód</w:t>
      </w:r>
    </w:p>
    <w:p w14:paraId="63916600" w14:textId="77777777" w:rsidR="006A211A" w:rsidRDefault="006A211A" w:rsidP="006A211A">
      <w:r>
        <w:t>tára funkció</w:t>
      </w:r>
    </w:p>
    <w:p w14:paraId="5C03091B" w14:textId="77777777" w:rsidR="006A211A" w:rsidRDefault="006A211A" w:rsidP="006A211A">
      <w:r>
        <w:t>LED kijelző</w:t>
      </w:r>
    </w:p>
    <w:p w14:paraId="7B813B5A" w14:textId="77777777" w:rsidR="006A211A" w:rsidRDefault="006A211A" w:rsidP="006A211A">
      <w:r>
        <w:t>Bluetooth 5.0 csatlakozás okostelefonnal</w:t>
      </w:r>
    </w:p>
    <w:p w14:paraId="27CEF723" w14:textId="77777777" w:rsidR="006A211A" w:rsidRDefault="006A211A" w:rsidP="006A211A">
      <w:r>
        <w:t>automatikus kikapcsolás</w:t>
      </w:r>
    </w:p>
    <w:p w14:paraId="49EBD4E7" w14:textId="77777777" w:rsidR="006A211A" w:rsidRDefault="006A211A" w:rsidP="006A211A">
      <w:r>
        <w:t>anyaga: edzett üveg és ABS</w:t>
      </w:r>
    </w:p>
    <w:p w14:paraId="77537DED" w14:textId="77777777" w:rsidR="006A211A" w:rsidRDefault="006A211A" w:rsidP="006A211A">
      <w:r>
        <w:t>tápellátás: 3 x AAA elem (tartozék)</w:t>
      </w:r>
    </w:p>
    <w:p w14:paraId="5912EF66" w14:textId="77777777" w:rsidR="006A211A" w:rsidRDefault="006A211A" w:rsidP="006A211A">
      <w:r>
        <w:t>méretek: 190 × 18 × 165 mm</w:t>
      </w:r>
    </w:p>
    <w:p w14:paraId="3096CD0C" w14:textId="4676F119" w:rsidR="006A211A" w:rsidRPr="005513CB" w:rsidRDefault="006A211A" w:rsidP="006A211A">
      <w:r>
        <w:t>súlya: 490 g</w:t>
      </w:r>
    </w:p>
    <w:sectPr w:rsidR="006A211A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A211A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B7DAA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2025-10-01T06:36:00Z</dcterms:created>
  <dcterms:modified xsi:type="dcterms:W3CDTF">2025-10-01T06:36:00Z</dcterms:modified>
</cp:coreProperties>
</file>