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5A40D4" w14:textId="16EF255D" w:rsidR="00196929" w:rsidRDefault="00196929" w:rsidP="00196929">
      <w:r>
        <w:t xml:space="preserve">Szeretne egy gázgrillt, amely könnyen kezelhető és sokoldalú? A </w:t>
      </w:r>
      <w:proofErr w:type="spellStart"/>
      <w:r>
        <w:t>Barbecook</w:t>
      </w:r>
      <w:proofErr w:type="spellEnd"/>
      <w:r>
        <w:t xml:space="preserve"> Spring 3112 gázgrill tökéletes választás azok számára, akik a teljes kerti főzési élményt szeretnék élvezni, de közben nagyra értékelik a kényelmet és a kontrollt. Ez a gázgrill tökéletes választás lehet a BBQ rajongók számára, akik különböző ételeket szeretnének készíteni egyszerűen és gyorsan.</w:t>
      </w:r>
    </w:p>
    <w:p w14:paraId="6C75D1F7" w14:textId="77777777" w:rsidR="00196929" w:rsidRDefault="00196929" w:rsidP="00196929">
      <w:r>
        <w:t>A Spring 3112 gázgrill előnyei</w:t>
      </w:r>
    </w:p>
    <w:p w14:paraId="78FE10C7" w14:textId="2F8831E7" w:rsidR="00196929" w:rsidRDefault="00196929" w:rsidP="00196929">
      <w:r>
        <w:t xml:space="preserve">A Spring 3112 gázgrill számos előnnyel rendelkezik. Gyorsan és egyszerűen meggyújtható, így nem kell időt veszítenie, rögtön kezdheti a </w:t>
      </w:r>
      <w:proofErr w:type="spellStart"/>
      <w:r>
        <w:t>grillezést</w:t>
      </w:r>
      <w:proofErr w:type="spellEnd"/>
      <w:r>
        <w:t xml:space="preserve">. Megbízható eszköz, amellyel számos ételt készíthet: klasszikus BBQ kolbászt, pizzát vagy akár süteményt is. A zománcozott öntöttvas fedél és a beépített hőmérő segítségével maximális kontrollt tarthat a készüléke felett. A Spring 3112 gázgrill rácsai zománcozott öntöttvasból készültek, amelyek tökéletesen és egyenletesen sütik meg az összetevőket. Ha több összetevőt grillez egyszerre, és az egyik már kész, egyszerűen helyezze azt a melegen tartó rácsra, míg a többi elkészül! A </w:t>
      </w:r>
      <w:proofErr w:type="spellStart"/>
      <w:r>
        <w:t>fsütésből</w:t>
      </w:r>
      <w:proofErr w:type="spellEnd"/>
      <w:r>
        <w:t xml:space="preserve"> származó zsírok egy mosogatógépben tisztítható csepegtetőedényben gyűlnek össze, amely a gázgrillbe van integrálva. A Spring 3112 gázgrill két kerékkel rendelkezik, így könnyen mozgatható.</w:t>
      </w:r>
    </w:p>
    <w:p w14:paraId="45D68AD1" w14:textId="77777777" w:rsidR="00196929" w:rsidRDefault="00196929" w:rsidP="00196929">
      <w:r>
        <w:t>Hogyan működik a Spring 3112 gázgrill?</w:t>
      </w:r>
    </w:p>
    <w:p w14:paraId="3A2B1003" w14:textId="49650CDE" w:rsidR="00196929" w:rsidRDefault="00196929" w:rsidP="00196929">
      <w:r>
        <w:t xml:space="preserve">A Spring 3112 gázgrill meggyújtása rendkívül egyszerű. Először nyissa ki a gázgrill fedelét, majd nyissa meg a gázpalack szelepét. Hagyja, hogy a gáz keringjen a gázgrill </w:t>
      </w:r>
      <w:proofErr w:type="spellStart"/>
      <w:r>
        <w:t>belsejében</w:t>
      </w:r>
      <w:proofErr w:type="spellEnd"/>
      <w:r>
        <w:t xml:space="preserve">. Ezután fordítsa a szabályozógombokat a legmagasabb állásba. Ezek a különböző égőfejekhez vannak csatlakoztatva. Amikor látja a lángot, zárja be a fedelet, és hagyja, hogy a készülék körülbelül 10-15 percig melegedjen. Ezután kezdődhet a </w:t>
      </w:r>
      <w:proofErr w:type="spellStart"/>
      <w:r>
        <w:t>grillezés</w:t>
      </w:r>
      <w:proofErr w:type="spellEnd"/>
      <w:r>
        <w:t xml:space="preserve">! </w:t>
      </w:r>
      <w:proofErr w:type="spellStart"/>
      <w:r>
        <w:t>Gázgrillezés</w:t>
      </w:r>
      <w:proofErr w:type="spellEnd"/>
      <w:r>
        <w:t xml:space="preserve"> esetén javasolt propángázt használni. Ne felejtsen el hozzáillő gázszabályozót vásárolni, amely csökkenti a gázpalack nyomását. </w:t>
      </w:r>
      <w:proofErr w:type="spellStart"/>
      <w:r>
        <w:t>Győződjön</w:t>
      </w:r>
      <w:proofErr w:type="spellEnd"/>
      <w:r>
        <w:t xml:space="preserve"> meg róla, hogy rendszeresen ellenőrzi a gázcső lejárati dátumát. A szokásos gázcsövek élettartama 5-10 év.</w:t>
      </w:r>
    </w:p>
    <w:p w14:paraId="211209E6" w14:textId="77777777" w:rsidR="00196929" w:rsidRDefault="00196929" w:rsidP="00196929">
      <w:r>
        <w:t>A Spring 3112 gázgrill összegezve</w:t>
      </w:r>
    </w:p>
    <w:p w14:paraId="7E1DE982" w14:textId="0BB5680A" w:rsidR="00196929" w:rsidRDefault="00196929" w:rsidP="00196929">
      <w:r>
        <w:t xml:space="preserve">A Spring 3112 gázgrill három égőfejjel és három ráccsal rendelkezik, mindegyik 21x43cm méretű. Ezzel a készülékkel körülbelül 10 személy számára </w:t>
      </w:r>
      <w:proofErr w:type="spellStart"/>
      <w:r>
        <w:t>grillezhet</w:t>
      </w:r>
      <w:proofErr w:type="spellEnd"/>
      <w:r>
        <w:t xml:space="preserve">. A Spring 3112 gázgrill egy fix oldalasztallal rendelkezik. A másik oldalon egy beépített szervírozótál található. Továbbá a készülék egy ajtóval zárható tárolóval van felszerelve. </w:t>
      </w:r>
    </w:p>
    <w:p w14:paraId="0AB2E2D9" w14:textId="77777777" w:rsidR="00196929" w:rsidRDefault="00196929" w:rsidP="00196929">
      <w:r>
        <w:t xml:space="preserve">Válassza a </w:t>
      </w:r>
      <w:proofErr w:type="spellStart"/>
      <w:r>
        <w:t>Barbecook</w:t>
      </w:r>
      <w:proofErr w:type="spellEnd"/>
      <w:r>
        <w:t xml:space="preserve"> Spring 3112 gázgrillt hogy Ön, családja valamint barátai mindig a megfelelő minőségű grill ételeket fogyaszthassák.</w:t>
      </w:r>
    </w:p>
    <w:p w14:paraId="28D072A6" w14:textId="6E5ABF36" w:rsidR="00320C72" w:rsidRPr="005513CB" w:rsidRDefault="009025FA" w:rsidP="00196929">
      <w:r>
        <w:t>személyek száma:</w:t>
      </w:r>
      <w:r w:rsidR="006E74A8">
        <w:t xml:space="preserve"> 10</w:t>
      </w:r>
      <w:r w:rsidR="00AC5AA7">
        <w:br/>
      </w:r>
      <w:r w:rsidR="006E74A8">
        <w:t>főégők száma: 3</w:t>
      </w:r>
      <w:r w:rsidR="00AC5AA7">
        <w:br/>
      </w:r>
      <w:r w:rsidR="006E74A8" w:rsidRPr="006E74A8">
        <w:t>főégők maximális teljesítménye</w:t>
      </w:r>
      <w:r w:rsidR="006E74A8">
        <w:t>: 11,4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196929" w:rsidRPr="00196929">
        <w:rPr>
          <w:rFonts w:cstheme="minorHAnsi"/>
        </w:rPr>
        <w:t>3 × (21 × 43) cm</w:t>
      </w:r>
      <w:r w:rsidR="004C5F8A">
        <w:br/>
        <w:t xml:space="preserve">sütési magasság: </w:t>
      </w:r>
      <w:r w:rsidR="006E74A8">
        <w:t>91</w:t>
      </w:r>
      <w:r w:rsidR="004C5F8A">
        <w:t xml:space="preserve"> cm</w:t>
      </w:r>
      <w:r w:rsidR="006E74A8">
        <w:br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6E74A8">
        <w:br/>
      </w:r>
      <w:r w:rsidR="004C5F8A">
        <w:t>tárolóhely: igen</w:t>
      </w:r>
      <w:r w:rsidR="004C5F8A">
        <w:br/>
      </w:r>
      <w:r w:rsidR="00AC5AA7">
        <w:t>zsírelvezetés: igen</w:t>
      </w:r>
      <w:r w:rsidR="00FB032C">
        <w:br/>
      </w:r>
      <w:r w:rsidR="00AC5AA7">
        <w:lastRenderedPageBreak/>
        <w:t>k</w:t>
      </w:r>
      <w:r w:rsidR="006E74A8">
        <w:t>erekek: fix 2 db</w:t>
      </w:r>
      <w:r>
        <w:br/>
        <w:t xml:space="preserve">méret: </w:t>
      </w:r>
      <w:r w:rsidR="006E74A8" w:rsidRPr="006E74A8">
        <w:t>szélesség × magasság × mélység: 133 × 115 × 57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363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141</cp:revision>
  <dcterms:created xsi:type="dcterms:W3CDTF">2022-06-17T07:01:00Z</dcterms:created>
  <dcterms:modified xsi:type="dcterms:W3CDTF">2024-05-13T08:42:00Z</dcterms:modified>
</cp:coreProperties>
</file>