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6B1609AE" w14:textId="2F33EC34" w:rsidR="008732B6" w:rsidRDefault="008732B6" w:rsidP="008732B6">
      <w:r>
        <w:t>Hogyan érhet el tökéletes csatlakozásokat könnyedén és hatékonyan?</w:t>
      </w:r>
      <w:r>
        <w:rPr>
          <w:rFonts w:ascii="MS Gothic" w:eastAsia="MS Gothic" w:hAnsi="MS Gothic" w:cs="MS Gothic" w:hint="eastAsia"/>
        </w:rPr>
        <w:t> </w:t>
      </w:r>
      <w:r>
        <w:t xml:space="preserve">A Home EVHF6 </w:t>
      </w:r>
      <w:r>
        <w:rPr>
          <w:rFonts w:ascii="Calibri" w:hAnsi="Calibri" w:cs="Calibri"/>
        </w:rPr>
        <w:t>ö</w:t>
      </w:r>
      <w:r>
        <w:t>nbe</w:t>
      </w:r>
      <w:r>
        <w:rPr>
          <w:rFonts w:ascii="Calibri" w:hAnsi="Calibri" w:cs="Calibri"/>
        </w:rPr>
        <w:t>á</w:t>
      </w:r>
      <w:r>
        <w:t>ll</w:t>
      </w:r>
      <w:r>
        <w:rPr>
          <w:rFonts w:ascii="Calibri" w:hAnsi="Calibri" w:cs="Calibri"/>
        </w:rPr>
        <w:t>ó</w:t>
      </w:r>
      <w:r>
        <w:t xml:space="preserve"> </w:t>
      </w:r>
      <w:r>
        <w:rPr>
          <w:rFonts w:ascii="Calibri" w:hAnsi="Calibri" w:cs="Calibri"/>
        </w:rPr>
        <w:t>é</w:t>
      </w:r>
      <w:r>
        <w:t>rv</w:t>
      </w:r>
      <w:r>
        <w:rPr>
          <w:rFonts w:ascii="Calibri" w:hAnsi="Calibri" w:cs="Calibri"/>
        </w:rPr>
        <w:t>é</w:t>
      </w:r>
      <w:r>
        <w:t>gh</w:t>
      </w:r>
      <w:r>
        <w:rPr>
          <w:rFonts w:ascii="Calibri" w:hAnsi="Calibri" w:cs="Calibri"/>
        </w:rPr>
        <w:t>ü</w:t>
      </w:r>
      <w:r>
        <w:t>vely pr</w:t>
      </w:r>
      <w:r>
        <w:rPr>
          <w:rFonts w:ascii="Calibri" w:hAnsi="Calibri" w:cs="Calibri"/>
        </w:rPr>
        <w:t>é</w:t>
      </w:r>
      <w:r>
        <w:t>sel</w:t>
      </w:r>
      <w:r>
        <w:rPr>
          <w:rFonts w:ascii="Calibri" w:hAnsi="Calibri" w:cs="Calibri"/>
        </w:rPr>
        <w:t>ő</w:t>
      </w:r>
      <w:r>
        <w:t xml:space="preserve"> fog</w:t>
      </w:r>
      <w:r>
        <w:rPr>
          <w:rFonts w:ascii="Calibri" w:hAnsi="Calibri" w:cs="Calibri"/>
        </w:rPr>
        <w:t>ó</w:t>
      </w:r>
      <w:r>
        <w:t xml:space="preserve"> professzion</w:t>
      </w:r>
      <w:r>
        <w:rPr>
          <w:rFonts w:ascii="Calibri" w:hAnsi="Calibri" w:cs="Calibri"/>
        </w:rPr>
        <w:t>á</w:t>
      </w:r>
      <w:r>
        <w:t>lis megold</w:t>
      </w:r>
      <w:r>
        <w:rPr>
          <w:rFonts w:ascii="Calibri" w:hAnsi="Calibri" w:cs="Calibri"/>
        </w:rPr>
        <w:t>á</w:t>
      </w:r>
      <w:r>
        <w:t>st k</w:t>
      </w:r>
      <w:r>
        <w:rPr>
          <w:rFonts w:ascii="Calibri" w:hAnsi="Calibri" w:cs="Calibri"/>
        </w:rPr>
        <w:t>í</w:t>
      </w:r>
      <w:r>
        <w:t>n</w:t>
      </w:r>
      <w:r>
        <w:rPr>
          <w:rFonts w:ascii="Calibri" w:hAnsi="Calibri" w:cs="Calibri"/>
        </w:rPr>
        <w:t>á</w:t>
      </w:r>
      <w:r>
        <w:t>l a prec</w:t>
      </w:r>
      <w:r>
        <w:rPr>
          <w:rFonts w:ascii="Calibri" w:hAnsi="Calibri" w:cs="Calibri"/>
        </w:rPr>
        <w:t>í</w:t>
      </w:r>
      <w:r>
        <w:t>zi</w:t>
      </w:r>
      <w:r>
        <w:rPr>
          <w:rFonts w:ascii="Calibri" w:hAnsi="Calibri" w:cs="Calibri"/>
        </w:rPr>
        <w:t>ó</w:t>
      </w:r>
      <w:r>
        <w:t>s munk</w:t>
      </w:r>
      <w:r>
        <w:rPr>
          <w:rFonts w:ascii="Calibri" w:hAnsi="Calibri" w:cs="Calibri"/>
        </w:rPr>
        <w:t>á</w:t>
      </w:r>
      <w:r>
        <w:t>khoz, ak</w:t>
      </w:r>
      <w:r>
        <w:rPr>
          <w:rFonts w:ascii="Calibri" w:hAnsi="Calibri" w:cs="Calibri"/>
        </w:rPr>
        <w:t>á</w:t>
      </w:r>
      <w:r>
        <w:t>r ipari, ak</w:t>
      </w:r>
      <w:r>
        <w:rPr>
          <w:rFonts w:ascii="Calibri" w:hAnsi="Calibri" w:cs="Calibri"/>
        </w:rPr>
        <w:t>á</w:t>
      </w:r>
      <w:r>
        <w:t>r otthoni haszn</w:t>
      </w:r>
      <w:r>
        <w:rPr>
          <w:rFonts w:ascii="Calibri" w:hAnsi="Calibri" w:cs="Calibri"/>
        </w:rPr>
        <w:t>á</w:t>
      </w:r>
      <w:r>
        <w:t>latra. Az eszk</w:t>
      </w:r>
      <w:r>
        <w:rPr>
          <w:rFonts w:ascii="Calibri" w:hAnsi="Calibri" w:cs="Calibri"/>
        </w:rPr>
        <w:t>ö</w:t>
      </w:r>
      <w:r>
        <w:t>z automatikus m</w:t>
      </w:r>
      <w:r>
        <w:rPr>
          <w:rFonts w:ascii="Calibri" w:hAnsi="Calibri" w:cs="Calibri"/>
        </w:rPr>
        <w:t>ű</w:t>
      </w:r>
      <w:r>
        <w:t>k</w:t>
      </w:r>
      <w:r>
        <w:rPr>
          <w:rFonts w:ascii="Calibri" w:hAnsi="Calibri" w:cs="Calibri"/>
        </w:rPr>
        <w:t>ö</w:t>
      </w:r>
      <w:r>
        <w:t>d</w:t>
      </w:r>
      <w:r>
        <w:rPr>
          <w:rFonts w:ascii="Calibri" w:hAnsi="Calibri" w:cs="Calibri"/>
        </w:rPr>
        <w:t>é</w:t>
      </w:r>
      <w:r>
        <w:t>s</w:t>
      </w:r>
      <w:r>
        <w:rPr>
          <w:rFonts w:ascii="Calibri" w:hAnsi="Calibri" w:cs="Calibri"/>
        </w:rPr>
        <w:t>ű</w:t>
      </w:r>
      <w:r>
        <w:t xml:space="preserve"> retesz</w:t>
      </w:r>
      <w:r>
        <w:rPr>
          <w:rFonts w:ascii="Calibri" w:hAnsi="Calibri" w:cs="Calibri"/>
        </w:rPr>
        <w:t>é</w:t>
      </w:r>
      <w:r>
        <w:t xml:space="preserve">nek </w:t>
      </w:r>
      <w:r>
        <w:rPr>
          <w:rFonts w:ascii="Calibri" w:hAnsi="Calibri" w:cs="Calibri"/>
        </w:rPr>
        <w:t>é</w:t>
      </w:r>
      <w:r>
        <w:t>s a leg</w:t>
      </w:r>
      <w:r>
        <w:rPr>
          <w:rFonts w:ascii="Calibri" w:hAnsi="Calibri" w:cs="Calibri"/>
        </w:rPr>
        <w:t>ú</w:t>
      </w:r>
      <w:r>
        <w:t xml:space="preserve">jabb </w:t>
      </w:r>
      <w:r>
        <w:rPr>
          <w:rFonts w:ascii="Calibri" w:hAnsi="Calibri" w:cs="Calibri"/>
        </w:rPr>
        <w:t>ö</w:t>
      </w:r>
      <w:r>
        <w:t>nbe</w:t>
      </w:r>
      <w:r>
        <w:rPr>
          <w:rFonts w:ascii="Calibri" w:hAnsi="Calibri" w:cs="Calibri"/>
        </w:rPr>
        <w:t>á</w:t>
      </w:r>
      <w:r>
        <w:t>ll</w:t>
      </w:r>
      <w:r>
        <w:rPr>
          <w:rFonts w:ascii="Calibri" w:hAnsi="Calibri" w:cs="Calibri"/>
        </w:rPr>
        <w:t>ó</w:t>
      </w:r>
      <w:r>
        <w:t xml:space="preserve"> technol</w:t>
      </w:r>
      <w:r>
        <w:rPr>
          <w:rFonts w:ascii="Calibri" w:hAnsi="Calibri" w:cs="Calibri"/>
        </w:rPr>
        <w:t>ó</w:t>
      </w:r>
      <w:r>
        <w:t>gi</w:t>
      </w:r>
      <w:r>
        <w:rPr>
          <w:rFonts w:ascii="Calibri" w:hAnsi="Calibri" w:cs="Calibri"/>
        </w:rPr>
        <w:t>á</w:t>
      </w:r>
      <w:r>
        <w:t>nak k</w:t>
      </w:r>
      <w:r>
        <w:rPr>
          <w:rFonts w:ascii="Calibri" w:hAnsi="Calibri" w:cs="Calibri"/>
        </w:rPr>
        <w:t>ö</w:t>
      </w:r>
      <w:r>
        <w:t>sz</w:t>
      </w:r>
      <w:r>
        <w:rPr>
          <w:rFonts w:ascii="Calibri" w:hAnsi="Calibri" w:cs="Calibri"/>
        </w:rPr>
        <w:t>ö</w:t>
      </w:r>
      <w:r>
        <w:t>nhet</w:t>
      </w:r>
      <w:r>
        <w:rPr>
          <w:rFonts w:ascii="Calibri" w:hAnsi="Calibri" w:cs="Calibri"/>
        </w:rPr>
        <w:t>ő</w:t>
      </w:r>
      <w:r>
        <w:t>en a h</w:t>
      </w:r>
      <w:r>
        <w:rPr>
          <w:rFonts w:ascii="Calibri" w:hAnsi="Calibri" w:cs="Calibri"/>
        </w:rPr>
        <w:t>ü</w:t>
      </w:r>
      <w:r>
        <w:t>velym</w:t>
      </w:r>
      <w:r>
        <w:rPr>
          <w:rFonts w:ascii="Calibri" w:hAnsi="Calibri" w:cs="Calibri"/>
        </w:rPr>
        <w:t>é</w:t>
      </w:r>
      <w:r>
        <w:t>ret automatikusan illeszkedik a sz</w:t>
      </w:r>
      <w:r>
        <w:rPr>
          <w:rFonts w:ascii="Calibri" w:hAnsi="Calibri" w:cs="Calibri"/>
        </w:rPr>
        <w:t>ü</w:t>
      </w:r>
      <w:r>
        <w:t>ks</w:t>
      </w:r>
      <w:r>
        <w:rPr>
          <w:rFonts w:ascii="Calibri" w:hAnsi="Calibri" w:cs="Calibri"/>
        </w:rPr>
        <w:t>é</w:t>
      </w:r>
      <w:r>
        <w:t>ges param</w:t>
      </w:r>
      <w:r>
        <w:rPr>
          <w:rFonts w:ascii="Calibri" w:hAnsi="Calibri" w:cs="Calibri"/>
        </w:rPr>
        <w:t>é</w:t>
      </w:r>
      <w:r>
        <w:t>terekhez, megk</w:t>
      </w:r>
      <w:r>
        <w:rPr>
          <w:rFonts w:ascii="Calibri" w:hAnsi="Calibri" w:cs="Calibri"/>
        </w:rPr>
        <w:t>ö</w:t>
      </w:r>
      <w:r>
        <w:t>nny</w:t>
      </w:r>
      <w:r>
        <w:rPr>
          <w:rFonts w:ascii="Calibri" w:hAnsi="Calibri" w:cs="Calibri"/>
        </w:rPr>
        <w:t>í</w:t>
      </w:r>
      <w:r>
        <w:t>tve ezzel a haszn</w:t>
      </w:r>
      <w:r>
        <w:rPr>
          <w:rFonts w:ascii="Calibri" w:hAnsi="Calibri" w:cs="Calibri"/>
        </w:rPr>
        <w:t>á</w:t>
      </w:r>
      <w:r>
        <w:t>latot. A massz</w:t>
      </w:r>
      <w:r>
        <w:rPr>
          <w:rFonts w:ascii="Calibri" w:hAnsi="Calibri" w:cs="Calibri"/>
        </w:rPr>
        <w:t>í</w:t>
      </w:r>
      <w:r>
        <w:t>v kialak</w:t>
      </w:r>
      <w:r>
        <w:rPr>
          <w:rFonts w:ascii="Calibri" w:hAnsi="Calibri" w:cs="Calibri"/>
        </w:rPr>
        <w:t>í</w:t>
      </w:r>
      <w:r>
        <w:t>t</w:t>
      </w:r>
      <w:r>
        <w:rPr>
          <w:rFonts w:ascii="Calibri" w:hAnsi="Calibri" w:cs="Calibri"/>
        </w:rPr>
        <w:t>á</w:t>
      </w:r>
      <w:r>
        <w:t xml:space="preserve">s </w:t>
      </w:r>
      <w:r>
        <w:rPr>
          <w:rFonts w:ascii="Calibri" w:hAnsi="Calibri" w:cs="Calibri"/>
        </w:rPr>
        <w:t>é</w:t>
      </w:r>
      <w:r>
        <w:t>s a hatlap</w:t>
      </w:r>
      <w:r>
        <w:rPr>
          <w:rFonts w:ascii="Calibri" w:hAnsi="Calibri" w:cs="Calibri"/>
        </w:rPr>
        <w:t>ú</w:t>
      </w:r>
      <w:r>
        <w:t xml:space="preserve"> pr</w:t>
      </w:r>
      <w:r>
        <w:rPr>
          <w:rFonts w:ascii="Calibri" w:hAnsi="Calibri" w:cs="Calibri"/>
        </w:rPr>
        <w:t>é</w:t>
      </w:r>
      <w:r>
        <w:t>sel</w:t>
      </w:r>
      <w:r>
        <w:rPr>
          <w:rFonts w:ascii="Calibri" w:hAnsi="Calibri" w:cs="Calibri"/>
        </w:rPr>
        <w:t>é</w:t>
      </w:r>
      <w:r>
        <w:t>si technol</w:t>
      </w:r>
      <w:r>
        <w:rPr>
          <w:rFonts w:ascii="Calibri" w:hAnsi="Calibri" w:cs="Calibri"/>
        </w:rPr>
        <w:t>ó</w:t>
      </w:r>
      <w:r>
        <w:t>gia biztos</w:t>
      </w:r>
      <w:r>
        <w:rPr>
          <w:rFonts w:ascii="Calibri" w:hAnsi="Calibri" w:cs="Calibri"/>
        </w:rPr>
        <w:t>í</w:t>
      </w:r>
      <w:r>
        <w:t>tja a megb</w:t>
      </w:r>
      <w:r>
        <w:rPr>
          <w:rFonts w:ascii="Calibri" w:hAnsi="Calibri" w:cs="Calibri"/>
        </w:rPr>
        <w:t>í</w:t>
      </w:r>
      <w:r>
        <w:t>zhat</w:t>
      </w:r>
      <w:r>
        <w:rPr>
          <w:rFonts w:ascii="Calibri" w:hAnsi="Calibri" w:cs="Calibri"/>
        </w:rPr>
        <w:t>ó</w:t>
      </w:r>
      <w:r>
        <w:t>, stabil csatlakoz</w:t>
      </w:r>
      <w:r>
        <w:rPr>
          <w:rFonts w:ascii="Calibri" w:hAnsi="Calibri" w:cs="Calibri"/>
        </w:rPr>
        <w:t>á</w:t>
      </w:r>
      <w:r>
        <w:t>sokat.</w:t>
      </w:r>
    </w:p>
    <w:p w14:paraId="54C22FE0" w14:textId="75F9405C" w:rsidR="008732B6" w:rsidRDefault="008732B6" w:rsidP="008732B6">
      <w:r>
        <w:t xml:space="preserve">Innovatív önbeálló technológia a gyors és pontos munkáért. </w:t>
      </w:r>
      <w:r>
        <w:rPr>
          <w:rFonts w:ascii="MS Gothic" w:eastAsia="MS Gothic" w:hAnsi="MS Gothic" w:cs="MS Gothic" w:hint="eastAsia"/>
        </w:rPr>
        <w:t> </w:t>
      </w:r>
      <w:r>
        <w:t xml:space="preserve">A Home EVHF6 </w:t>
      </w:r>
      <w:r>
        <w:rPr>
          <w:rFonts w:ascii="Calibri" w:hAnsi="Calibri" w:cs="Calibri"/>
        </w:rPr>
        <w:t>é</w:t>
      </w:r>
      <w:r>
        <w:t>rv</w:t>
      </w:r>
      <w:r>
        <w:rPr>
          <w:rFonts w:ascii="Calibri" w:hAnsi="Calibri" w:cs="Calibri"/>
        </w:rPr>
        <w:t>é</w:t>
      </w:r>
      <w:r>
        <w:t>gh</w:t>
      </w:r>
      <w:r>
        <w:rPr>
          <w:rFonts w:ascii="Calibri" w:hAnsi="Calibri" w:cs="Calibri"/>
        </w:rPr>
        <w:t>ü</w:t>
      </w:r>
      <w:r>
        <w:t>vely pr</w:t>
      </w:r>
      <w:r>
        <w:rPr>
          <w:rFonts w:ascii="Calibri" w:hAnsi="Calibri" w:cs="Calibri"/>
        </w:rPr>
        <w:t>é</w:t>
      </w:r>
      <w:r>
        <w:t>sel</w:t>
      </w:r>
      <w:r>
        <w:rPr>
          <w:rFonts w:ascii="Calibri" w:hAnsi="Calibri" w:cs="Calibri"/>
        </w:rPr>
        <w:t>ő</w:t>
      </w:r>
      <w:r>
        <w:t xml:space="preserve"> fog</w:t>
      </w:r>
      <w:r>
        <w:rPr>
          <w:rFonts w:ascii="Calibri" w:hAnsi="Calibri" w:cs="Calibri"/>
        </w:rPr>
        <w:t>ó</w:t>
      </w:r>
      <w:r>
        <w:t xml:space="preserve"> a leg</w:t>
      </w:r>
      <w:r>
        <w:rPr>
          <w:rFonts w:ascii="Calibri" w:hAnsi="Calibri" w:cs="Calibri"/>
        </w:rPr>
        <w:t>ú</w:t>
      </w:r>
      <w:r>
        <w:t xml:space="preserve">jabb </w:t>
      </w:r>
      <w:r>
        <w:rPr>
          <w:rFonts w:ascii="Calibri" w:hAnsi="Calibri" w:cs="Calibri"/>
        </w:rPr>
        <w:t>ö</w:t>
      </w:r>
      <w:r>
        <w:t>nbe</w:t>
      </w:r>
      <w:r>
        <w:rPr>
          <w:rFonts w:ascii="Calibri" w:hAnsi="Calibri" w:cs="Calibri"/>
        </w:rPr>
        <w:t>á</w:t>
      </w:r>
      <w:r>
        <w:t>ll</w:t>
      </w:r>
      <w:r>
        <w:rPr>
          <w:rFonts w:ascii="Calibri" w:hAnsi="Calibri" w:cs="Calibri"/>
        </w:rPr>
        <w:t>ó</w:t>
      </w:r>
      <w:r>
        <w:t xml:space="preserve"> technol</w:t>
      </w:r>
      <w:r>
        <w:rPr>
          <w:rFonts w:ascii="Calibri" w:hAnsi="Calibri" w:cs="Calibri"/>
        </w:rPr>
        <w:t>ó</w:t>
      </w:r>
      <w:r>
        <w:t>gi</w:t>
      </w:r>
      <w:r>
        <w:rPr>
          <w:rFonts w:ascii="Calibri" w:hAnsi="Calibri" w:cs="Calibri"/>
        </w:rPr>
        <w:t>á</w:t>
      </w:r>
      <w:r>
        <w:t>val rendelkezik, amely automatikusan alkalmazkodik a h</w:t>
      </w:r>
      <w:r>
        <w:rPr>
          <w:rFonts w:ascii="Calibri" w:hAnsi="Calibri" w:cs="Calibri"/>
        </w:rPr>
        <w:t>ü</w:t>
      </w:r>
      <w:r>
        <w:t>velym</w:t>
      </w:r>
      <w:r>
        <w:rPr>
          <w:rFonts w:ascii="Calibri" w:hAnsi="Calibri" w:cs="Calibri"/>
        </w:rPr>
        <w:t>é</w:t>
      </w:r>
      <w:r>
        <w:t>retekhez (0,25-6,00 mm</w:t>
      </w:r>
      <w:r>
        <w:rPr>
          <w:rFonts w:ascii="Calibri" w:hAnsi="Calibri" w:cs="Calibri"/>
        </w:rPr>
        <w:t>²</w:t>
      </w:r>
      <w:r>
        <w:t>). Ez nemcsak gyors</w:t>
      </w:r>
      <w:r>
        <w:rPr>
          <w:rFonts w:ascii="Calibri" w:hAnsi="Calibri" w:cs="Calibri"/>
        </w:rPr>
        <w:t>í</w:t>
      </w:r>
      <w:r>
        <w:t>tja a munkafolyamatot, hanem minimaliz</w:t>
      </w:r>
      <w:r>
        <w:rPr>
          <w:rFonts w:ascii="Calibri" w:hAnsi="Calibri" w:cs="Calibri"/>
        </w:rPr>
        <w:t>á</w:t>
      </w:r>
      <w:r>
        <w:t>lja a hibalehet</w:t>
      </w:r>
      <w:r>
        <w:rPr>
          <w:rFonts w:ascii="Calibri" w:hAnsi="Calibri" w:cs="Calibri"/>
        </w:rPr>
        <w:t>ő</w:t>
      </w:r>
      <w:r>
        <w:t>s</w:t>
      </w:r>
      <w:r>
        <w:rPr>
          <w:rFonts w:ascii="Calibri" w:hAnsi="Calibri" w:cs="Calibri"/>
        </w:rPr>
        <w:t>é</w:t>
      </w:r>
      <w:r>
        <w:t>geket is. A hatlap</w:t>
      </w:r>
      <w:r>
        <w:rPr>
          <w:rFonts w:ascii="Calibri" w:hAnsi="Calibri" w:cs="Calibri"/>
        </w:rPr>
        <w:t>ú</w:t>
      </w:r>
      <w:r>
        <w:t xml:space="preserve"> pr</w:t>
      </w:r>
      <w:r>
        <w:rPr>
          <w:rFonts w:ascii="Calibri" w:hAnsi="Calibri" w:cs="Calibri"/>
        </w:rPr>
        <w:t>é</w:t>
      </w:r>
      <w:r>
        <w:t>sel</w:t>
      </w:r>
      <w:r>
        <w:rPr>
          <w:rFonts w:ascii="Calibri" w:hAnsi="Calibri" w:cs="Calibri"/>
        </w:rPr>
        <w:t>é</w:t>
      </w:r>
      <w:r>
        <w:t>s szinte k</w:t>
      </w:r>
      <w:r>
        <w:rPr>
          <w:rFonts w:ascii="Calibri" w:hAnsi="Calibri" w:cs="Calibri"/>
        </w:rPr>
        <w:t>ö</w:t>
      </w:r>
      <w:r>
        <w:t>r alak</w:t>
      </w:r>
      <w:r>
        <w:rPr>
          <w:rFonts w:ascii="Calibri" w:hAnsi="Calibri" w:cs="Calibri"/>
        </w:rPr>
        <w:t>ú</w:t>
      </w:r>
      <w:r>
        <w:t xml:space="preserve"> csatlakoz</w:t>
      </w:r>
      <w:r>
        <w:rPr>
          <w:rFonts w:ascii="Calibri" w:hAnsi="Calibri" w:cs="Calibri"/>
        </w:rPr>
        <w:t>á</w:t>
      </w:r>
      <w:r>
        <w:t>st eredm</w:t>
      </w:r>
      <w:r>
        <w:rPr>
          <w:rFonts w:ascii="Calibri" w:hAnsi="Calibri" w:cs="Calibri"/>
        </w:rPr>
        <w:t>é</w:t>
      </w:r>
      <w:r>
        <w:t>nyez, amely szorosabban illeszkedik a vezet</w:t>
      </w:r>
      <w:r>
        <w:rPr>
          <w:rFonts w:ascii="Calibri" w:hAnsi="Calibri" w:cs="Calibri"/>
        </w:rPr>
        <w:t>é</w:t>
      </w:r>
      <w:r>
        <w:t>kre, ez</w:t>
      </w:r>
      <w:r>
        <w:rPr>
          <w:rFonts w:ascii="Calibri" w:hAnsi="Calibri" w:cs="Calibri"/>
        </w:rPr>
        <w:t>á</w:t>
      </w:r>
      <w:r>
        <w:t>ltal cs</w:t>
      </w:r>
      <w:r>
        <w:rPr>
          <w:rFonts w:ascii="Calibri" w:hAnsi="Calibri" w:cs="Calibri"/>
        </w:rPr>
        <w:t>ö</w:t>
      </w:r>
      <w:r>
        <w:t>kkenti a vezet</w:t>
      </w:r>
      <w:r>
        <w:rPr>
          <w:rFonts w:ascii="Calibri" w:hAnsi="Calibri" w:cs="Calibri"/>
        </w:rPr>
        <w:t>é</w:t>
      </w:r>
      <w:r>
        <w:t>k s</w:t>
      </w:r>
      <w:r>
        <w:rPr>
          <w:rFonts w:ascii="Calibri" w:hAnsi="Calibri" w:cs="Calibri"/>
        </w:rPr>
        <w:t>é</w:t>
      </w:r>
      <w:r>
        <w:t>r</w:t>
      </w:r>
      <w:r>
        <w:rPr>
          <w:rFonts w:ascii="Calibri" w:hAnsi="Calibri" w:cs="Calibri"/>
        </w:rPr>
        <w:t>ü</w:t>
      </w:r>
      <w:r>
        <w:t>l</w:t>
      </w:r>
      <w:r>
        <w:rPr>
          <w:rFonts w:ascii="Calibri" w:hAnsi="Calibri" w:cs="Calibri"/>
        </w:rPr>
        <w:t>é</w:t>
      </w:r>
      <w:r>
        <w:t>s</w:t>
      </w:r>
      <w:r>
        <w:rPr>
          <w:rFonts w:ascii="Calibri" w:hAnsi="Calibri" w:cs="Calibri"/>
        </w:rPr>
        <w:t>é</w:t>
      </w:r>
      <w:r>
        <w:t>nek kock</w:t>
      </w:r>
      <w:r>
        <w:rPr>
          <w:rFonts w:ascii="Calibri" w:hAnsi="Calibri" w:cs="Calibri"/>
        </w:rPr>
        <w:t>á</w:t>
      </w:r>
      <w:r>
        <w:t>zat</w:t>
      </w:r>
      <w:r>
        <w:rPr>
          <w:rFonts w:ascii="Calibri" w:hAnsi="Calibri" w:cs="Calibri"/>
        </w:rPr>
        <w:t>á</w:t>
      </w:r>
      <w:r>
        <w:t xml:space="preserve">t, </w:t>
      </w:r>
      <w:r>
        <w:rPr>
          <w:rFonts w:ascii="Calibri" w:hAnsi="Calibri" w:cs="Calibri"/>
        </w:rPr>
        <w:t>é</w:t>
      </w:r>
      <w:r>
        <w:t>s megb</w:t>
      </w:r>
      <w:r>
        <w:rPr>
          <w:rFonts w:ascii="Calibri" w:hAnsi="Calibri" w:cs="Calibri"/>
        </w:rPr>
        <w:t>í</w:t>
      </w:r>
      <w:r>
        <w:t>zhat</w:t>
      </w:r>
      <w:r>
        <w:rPr>
          <w:rFonts w:ascii="Calibri" w:hAnsi="Calibri" w:cs="Calibri"/>
        </w:rPr>
        <w:t>ó</w:t>
      </w:r>
      <w:r>
        <w:t xml:space="preserve"> csatlakoz</w:t>
      </w:r>
      <w:r>
        <w:rPr>
          <w:rFonts w:ascii="Calibri" w:hAnsi="Calibri" w:cs="Calibri"/>
        </w:rPr>
        <w:t>á</w:t>
      </w:r>
      <w:r>
        <w:t>sokat biztos</w:t>
      </w:r>
      <w:r>
        <w:rPr>
          <w:rFonts w:ascii="Calibri" w:hAnsi="Calibri" w:cs="Calibri"/>
        </w:rPr>
        <w:t>í</w:t>
      </w:r>
      <w:r>
        <w:t>t.</w:t>
      </w:r>
    </w:p>
    <w:p w14:paraId="5A0369E2" w14:textId="7626EF79" w:rsidR="008732B6" w:rsidRDefault="008732B6" w:rsidP="008732B6">
      <w:r>
        <w:t>Professzionális kivitel, amely minden igénynek megfelel</w:t>
      </w:r>
      <w:r>
        <w:rPr>
          <w:rFonts w:ascii="MS Gothic" w:eastAsia="MS Gothic" w:hAnsi="MS Gothic" w:cs="MS Gothic" w:hint="eastAsia"/>
        </w:rPr>
        <w:t> </w:t>
      </w:r>
      <w:r>
        <w:t>. Az eszk</w:t>
      </w:r>
      <w:r>
        <w:rPr>
          <w:rFonts w:ascii="Calibri" w:hAnsi="Calibri" w:cs="Calibri"/>
        </w:rPr>
        <w:t>ö</w:t>
      </w:r>
      <w:r>
        <w:t>z massz</w:t>
      </w:r>
      <w:r>
        <w:rPr>
          <w:rFonts w:ascii="Calibri" w:hAnsi="Calibri" w:cs="Calibri"/>
        </w:rPr>
        <w:t>í</w:t>
      </w:r>
      <w:r>
        <w:t>v, strapab</w:t>
      </w:r>
      <w:r>
        <w:rPr>
          <w:rFonts w:ascii="Calibri" w:hAnsi="Calibri" w:cs="Calibri"/>
        </w:rPr>
        <w:t>í</w:t>
      </w:r>
      <w:r>
        <w:t>r</w:t>
      </w:r>
      <w:r>
        <w:rPr>
          <w:rFonts w:ascii="Calibri" w:hAnsi="Calibri" w:cs="Calibri"/>
        </w:rPr>
        <w:t>ó</w:t>
      </w:r>
      <w:r>
        <w:t xml:space="preserve"> konstrukci</w:t>
      </w:r>
      <w:r>
        <w:rPr>
          <w:rFonts w:ascii="Calibri" w:hAnsi="Calibri" w:cs="Calibri"/>
        </w:rPr>
        <w:t>ó</w:t>
      </w:r>
      <w:r>
        <w:t>ja hossz</w:t>
      </w:r>
      <w:r>
        <w:rPr>
          <w:rFonts w:ascii="Calibri" w:hAnsi="Calibri" w:cs="Calibri"/>
        </w:rPr>
        <w:t>ú</w:t>
      </w:r>
      <w:r>
        <w:t xml:space="preserve"> </w:t>
      </w:r>
      <w:r>
        <w:rPr>
          <w:rFonts w:ascii="Calibri" w:hAnsi="Calibri" w:cs="Calibri"/>
        </w:rPr>
        <w:t>é</w:t>
      </w:r>
      <w:r>
        <w:t>lettartamot garant</w:t>
      </w:r>
      <w:r>
        <w:rPr>
          <w:rFonts w:ascii="Calibri" w:hAnsi="Calibri" w:cs="Calibri"/>
        </w:rPr>
        <w:t>á</w:t>
      </w:r>
      <w:r>
        <w:t>l, m</w:t>
      </w:r>
      <w:r>
        <w:rPr>
          <w:rFonts w:ascii="Calibri" w:hAnsi="Calibri" w:cs="Calibri"/>
        </w:rPr>
        <w:t>í</w:t>
      </w:r>
      <w:r>
        <w:t>g a be</w:t>
      </w:r>
      <w:r>
        <w:rPr>
          <w:rFonts w:ascii="Calibri" w:hAnsi="Calibri" w:cs="Calibri"/>
        </w:rPr>
        <w:t>á</w:t>
      </w:r>
      <w:r>
        <w:t>ll</w:t>
      </w:r>
      <w:r>
        <w:rPr>
          <w:rFonts w:ascii="Calibri" w:hAnsi="Calibri" w:cs="Calibri"/>
        </w:rPr>
        <w:t>í</w:t>
      </w:r>
      <w:r>
        <w:t>that</w:t>
      </w:r>
      <w:r>
        <w:rPr>
          <w:rFonts w:ascii="Calibri" w:hAnsi="Calibri" w:cs="Calibri"/>
        </w:rPr>
        <w:t>ó</w:t>
      </w:r>
      <w:r>
        <w:t xml:space="preserve"> pr</w:t>
      </w:r>
      <w:r>
        <w:rPr>
          <w:rFonts w:ascii="Calibri" w:hAnsi="Calibri" w:cs="Calibri"/>
        </w:rPr>
        <w:t>é</w:t>
      </w:r>
      <w:r>
        <w:t>sel</w:t>
      </w:r>
      <w:r>
        <w:rPr>
          <w:rFonts w:ascii="Calibri" w:hAnsi="Calibri" w:cs="Calibri"/>
        </w:rPr>
        <w:t>é</w:t>
      </w:r>
      <w:r>
        <w:t>si tartom</w:t>
      </w:r>
      <w:r>
        <w:rPr>
          <w:rFonts w:ascii="Calibri" w:hAnsi="Calibri" w:cs="Calibri"/>
        </w:rPr>
        <w:t>á</w:t>
      </w:r>
      <w:r>
        <w:t>ny lehet</w:t>
      </w:r>
      <w:r>
        <w:rPr>
          <w:rFonts w:ascii="Calibri" w:hAnsi="Calibri" w:cs="Calibri"/>
        </w:rPr>
        <w:t>ő</w:t>
      </w:r>
      <w:r>
        <w:t>v</w:t>
      </w:r>
      <w:r>
        <w:rPr>
          <w:rFonts w:ascii="Calibri" w:hAnsi="Calibri" w:cs="Calibri"/>
        </w:rPr>
        <w:t>é</w:t>
      </w:r>
      <w:r>
        <w:t xml:space="preserve"> teszi, hogy a k</w:t>
      </w:r>
      <w:r>
        <w:rPr>
          <w:rFonts w:ascii="Calibri" w:hAnsi="Calibri" w:cs="Calibri"/>
        </w:rPr>
        <w:t>ü</w:t>
      </w:r>
      <w:r>
        <w:t>l</w:t>
      </w:r>
      <w:r>
        <w:rPr>
          <w:rFonts w:ascii="Calibri" w:hAnsi="Calibri" w:cs="Calibri"/>
        </w:rPr>
        <w:t>ö</w:t>
      </w:r>
      <w:r>
        <w:t>nb</w:t>
      </w:r>
      <w:r>
        <w:rPr>
          <w:rFonts w:ascii="Calibri" w:hAnsi="Calibri" w:cs="Calibri"/>
        </w:rPr>
        <w:t>ö</w:t>
      </w:r>
      <w:r>
        <w:t>z</w:t>
      </w:r>
      <w:r>
        <w:rPr>
          <w:rFonts w:ascii="Calibri" w:hAnsi="Calibri" w:cs="Calibri"/>
        </w:rPr>
        <w:t>ő</w:t>
      </w:r>
      <w:r>
        <w:t xml:space="preserve"> munkafolyamatokhoz pontosan igazodjon. Az ergonomikus kialak</w:t>
      </w:r>
      <w:r>
        <w:rPr>
          <w:rFonts w:ascii="Calibri" w:hAnsi="Calibri" w:cs="Calibri"/>
        </w:rPr>
        <w:t>í</w:t>
      </w:r>
      <w:r>
        <w:t>t</w:t>
      </w:r>
      <w:r>
        <w:rPr>
          <w:rFonts w:ascii="Calibri" w:hAnsi="Calibri" w:cs="Calibri"/>
        </w:rPr>
        <w:t>á</w:t>
      </w:r>
      <w:r>
        <w:t>s minim</w:t>
      </w:r>
      <w:r>
        <w:rPr>
          <w:rFonts w:ascii="Calibri" w:hAnsi="Calibri" w:cs="Calibri"/>
        </w:rPr>
        <w:t>á</w:t>
      </w:r>
      <w:r>
        <w:t>lis nyom</w:t>
      </w:r>
      <w:r>
        <w:rPr>
          <w:rFonts w:ascii="Calibri" w:hAnsi="Calibri" w:cs="Calibri"/>
        </w:rPr>
        <w:t>ó</w:t>
      </w:r>
      <w:r>
        <w:t>er</w:t>
      </w:r>
      <w:r>
        <w:rPr>
          <w:rFonts w:ascii="Calibri" w:hAnsi="Calibri" w:cs="Calibri"/>
        </w:rPr>
        <w:t>ő</w:t>
      </w:r>
      <w:r>
        <w:t xml:space="preserve"> mellett nagy nyomat</w:t>
      </w:r>
      <w:r>
        <w:rPr>
          <w:rFonts w:ascii="Calibri" w:hAnsi="Calibri" w:cs="Calibri"/>
        </w:rPr>
        <w:t>é</w:t>
      </w:r>
      <w:r>
        <w:t>kot biztos</w:t>
      </w:r>
      <w:r>
        <w:rPr>
          <w:rFonts w:ascii="Calibri" w:hAnsi="Calibri" w:cs="Calibri"/>
        </w:rPr>
        <w:t>í</w:t>
      </w:r>
      <w:r>
        <w:t xml:space="preserve">t, </w:t>
      </w:r>
      <w:r>
        <w:rPr>
          <w:rFonts w:ascii="Calibri" w:hAnsi="Calibri" w:cs="Calibri"/>
        </w:rPr>
        <w:t>í</w:t>
      </w:r>
      <w:r>
        <w:t>gy k</w:t>
      </w:r>
      <w:r>
        <w:rPr>
          <w:rFonts w:ascii="Calibri" w:hAnsi="Calibri" w:cs="Calibri"/>
        </w:rPr>
        <w:t>é</w:t>
      </w:r>
      <w:r>
        <w:t>nyelmesen haszn</w:t>
      </w:r>
      <w:r>
        <w:rPr>
          <w:rFonts w:ascii="Calibri" w:hAnsi="Calibri" w:cs="Calibri"/>
        </w:rPr>
        <w:t>á</w:t>
      </w:r>
      <w:r>
        <w:t>lhat</w:t>
      </w:r>
      <w:r>
        <w:rPr>
          <w:rFonts w:ascii="Calibri" w:hAnsi="Calibri" w:cs="Calibri"/>
        </w:rPr>
        <w:t>ó</w:t>
      </w:r>
      <w:r>
        <w:t xml:space="preserve"> hosszabb munk</w:t>
      </w:r>
      <w:r>
        <w:rPr>
          <w:rFonts w:ascii="Calibri" w:hAnsi="Calibri" w:cs="Calibri"/>
        </w:rPr>
        <w:t>á</w:t>
      </w:r>
      <w:r>
        <w:t>k sor</w:t>
      </w:r>
      <w:r>
        <w:rPr>
          <w:rFonts w:ascii="Calibri" w:hAnsi="Calibri" w:cs="Calibri"/>
        </w:rPr>
        <w:t>á</w:t>
      </w:r>
      <w:r>
        <w:t>n is. Az automatikus m</w:t>
      </w:r>
      <w:r>
        <w:rPr>
          <w:rFonts w:ascii="Calibri" w:hAnsi="Calibri" w:cs="Calibri"/>
        </w:rPr>
        <w:t>ű</w:t>
      </w:r>
      <w:r>
        <w:t>k</w:t>
      </w:r>
      <w:r>
        <w:rPr>
          <w:rFonts w:ascii="Calibri" w:hAnsi="Calibri" w:cs="Calibri"/>
        </w:rPr>
        <w:t>ö</w:t>
      </w:r>
      <w:r>
        <w:t>d</w:t>
      </w:r>
      <w:r>
        <w:rPr>
          <w:rFonts w:ascii="Calibri" w:hAnsi="Calibri" w:cs="Calibri"/>
        </w:rPr>
        <w:t>é</w:t>
      </w:r>
      <w:r>
        <w:t>s</w:t>
      </w:r>
      <w:r>
        <w:rPr>
          <w:rFonts w:ascii="Calibri" w:hAnsi="Calibri" w:cs="Calibri"/>
        </w:rPr>
        <w:t>ű</w:t>
      </w:r>
      <w:r>
        <w:t xml:space="preserve"> retesz tov</w:t>
      </w:r>
      <w:r>
        <w:rPr>
          <w:rFonts w:ascii="Calibri" w:hAnsi="Calibri" w:cs="Calibri"/>
        </w:rPr>
        <w:t>á</w:t>
      </w:r>
      <w:r>
        <w:t>bb n</w:t>
      </w:r>
      <w:r>
        <w:rPr>
          <w:rFonts w:ascii="Calibri" w:hAnsi="Calibri" w:cs="Calibri"/>
        </w:rPr>
        <w:t>ö</w:t>
      </w:r>
      <w:r>
        <w:t>veli a hat</w:t>
      </w:r>
      <w:r>
        <w:rPr>
          <w:rFonts w:ascii="Calibri" w:hAnsi="Calibri" w:cs="Calibri"/>
        </w:rPr>
        <w:t>é</w:t>
      </w:r>
      <w:r>
        <w:t>konys</w:t>
      </w:r>
      <w:r>
        <w:rPr>
          <w:rFonts w:ascii="Calibri" w:hAnsi="Calibri" w:cs="Calibri"/>
        </w:rPr>
        <w:t>á</w:t>
      </w:r>
      <w:r>
        <w:t>got, biztos</w:t>
      </w:r>
      <w:r>
        <w:rPr>
          <w:rFonts w:ascii="Calibri" w:hAnsi="Calibri" w:cs="Calibri"/>
        </w:rPr>
        <w:t>í</w:t>
      </w:r>
      <w:r>
        <w:t xml:space="preserve">tva a gyors </w:t>
      </w:r>
      <w:r>
        <w:rPr>
          <w:rFonts w:ascii="Calibri" w:hAnsi="Calibri" w:cs="Calibri"/>
        </w:rPr>
        <w:t>é</w:t>
      </w:r>
      <w:r>
        <w:t>s pontos m</w:t>
      </w:r>
      <w:r>
        <w:rPr>
          <w:rFonts w:ascii="Calibri" w:hAnsi="Calibri" w:cs="Calibri"/>
        </w:rPr>
        <w:t>ű</w:t>
      </w:r>
      <w:r>
        <w:t>k</w:t>
      </w:r>
      <w:r>
        <w:rPr>
          <w:rFonts w:ascii="Calibri" w:hAnsi="Calibri" w:cs="Calibri"/>
        </w:rPr>
        <w:t>ö</w:t>
      </w:r>
      <w:r>
        <w:t>d</w:t>
      </w:r>
      <w:r>
        <w:rPr>
          <w:rFonts w:ascii="Calibri" w:hAnsi="Calibri" w:cs="Calibri"/>
        </w:rPr>
        <w:t>é</w:t>
      </w:r>
      <w:r>
        <w:t>st.</w:t>
      </w:r>
    </w:p>
    <w:p w14:paraId="73BF2D20" w14:textId="4EBDDE15" w:rsidR="008732B6" w:rsidRDefault="008732B6" w:rsidP="008732B6">
      <w:r>
        <w:t>Könnyű és kompakt kialakítás a maximális kényelemért</w:t>
      </w:r>
      <w:r>
        <w:rPr>
          <w:rFonts w:ascii="MS Gothic" w:eastAsia="MS Gothic" w:hAnsi="MS Gothic" w:cs="MS Gothic" w:hint="eastAsia"/>
        </w:rPr>
        <w:t> </w:t>
      </w:r>
      <w:r>
        <w:t>. A mind</w:t>
      </w:r>
      <w:r>
        <w:rPr>
          <w:rFonts w:ascii="Calibri" w:hAnsi="Calibri" w:cs="Calibri"/>
        </w:rPr>
        <w:t>ö</w:t>
      </w:r>
      <w:r>
        <w:t>ssze 175 mm hossz</w:t>
      </w:r>
      <w:r>
        <w:rPr>
          <w:rFonts w:ascii="Calibri" w:hAnsi="Calibri" w:cs="Calibri"/>
        </w:rPr>
        <w:t>ú</w:t>
      </w:r>
      <w:r>
        <w:t xml:space="preserve"> </w:t>
      </w:r>
      <w:r>
        <w:rPr>
          <w:rFonts w:ascii="Calibri" w:hAnsi="Calibri" w:cs="Calibri"/>
        </w:rPr>
        <w:t>é</w:t>
      </w:r>
      <w:r>
        <w:t>s 400 g s</w:t>
      </w:r>
      <w:r>
        <w:rPr>
          <w:rFonts w:ascii="Calibri" w:hAnsi="Calibri" w:cs="Calibri"/>
        </w:rPr>
        <w:t>ú</w:t>
      </w:r>
      <w:r>
        <w:t>ly</w:t>
      </w:r>
      <w:r>
        <w:rPr>
          <w:rFonts w:ascii="Calibri" w:hAnsi="Calibri" w:cs="Calibri"/>
        </w:rPr>
        <w:t>ú</w:t>
      </w:r>
      <w:r>
        <w:t xml:space="preserve"> eszk</w:t>
      </w:r>
      <w:r>
        <w:rPr>
          <w:rFonts w:ascii="Calibri" w:hAnsi="Calibri" w:cs="Calibri"/>
        </w:rPr>
        <w:t>ö</w:t>
      </w:r>
      <w:r>
        <w:t xml:space="preserve">z egyszerre kompakt </w:t>
      </w:r>
      <w:r>
        <w:rPr>
          <w:rFonts w:ascii="Calibri" w:hAnsi="Calibri" w:cs="Calibri"/>
        </w:rPr>
        <w:t>é</w:t>
      </w:r>
      <w:r>
        <w:t>s k</w:t>
      </w:r>
      <w:r>
        <w:rPr>
          <w:rFonts w:ascii="Calibri" w:hAnsi="Calibri" w:cs="Calibri"/>
        </w:rPr>
        <w:t>ö</w:t>
      </w:r>
      <w:r>
        <w:t>nnyen hordozhat</w:t>
      </w:r>
      <w:r>
        <w:rPr>
          <w:rFonts w:ascii="Calibri" w:hAnsi="Calibri" w:cs="Calibri"/>
        </w:rPr>
        <w:t>ó</w:t>
      </w:r>
      <w:r>
        <w:t>. Kialak</w:t>
      </w:r>
      <w:r>
        <w:rPr>
          <w:rFonts w:ascii="Calibri" w:hAnsi="Calibri" w:cs="Calibri"/>
        </w:rPr>
        <w:t>í</w:t>
      </w:r>
      <w:r>
        <w:t>t</w:t>
      </w:r>
      <w:r>
        <w:rPr>
          <w:rFonts w:ascii="Calibri" w:hAnsi="Calibri" w:cs="Calibri"/>
        </w:rPr>
        <w:t>á</w:t>
      </w:r>
      <w:r>
        <w:t>sa ide</w:t>
      </w:r>
      <w:r>
        <w:rPr>
          <w:rFonts w:ascii="Calibri" w:hAnsi="Calibri" w:cs="Calibri"/>
        </w:rPr>
        <w:t>á</w:t>
      </w:r>
      <w:r>
        <w:t>lis azok sz</w:t>
      </w:r>
      <w:r>
        <w:rPr>
          <w:rFonts w:ascii="Calibri" w:hAnsi="Calibri" w:cs="Calibri"/>
        </w:rPr>
        <w:t>á</w:t>
      </w:r>
      <w:r>
        <w:t>m</w:t>
      </w:r>
      <w:r>
        <w:rPr>
          <w:rFonts w:ascii="Calibri" w:hAnsi="Calibri" w:cs="Calibri"/>
        </w:rPr>
        <w:t>á</w:t>
      </w:r>
      <w:r>
        <w:t xml:space="preserve">ra, akik rendszeresen dolgoznak </w:t>
      </w:r>
      <w:r>
        <w:rPr>
          <w:rFonts w:ascii="Calibri" w:hAnsi="Calibri" w:cs="Calibri"/>
        </w:rPr>
        <w:t>é</w:t>
      </w:r>
      <w:r>
        <w:t>rv</w:t>
      </w:r>
      <w:r>
        <w:rPr>
          <w:rFonts w:ascii="Calibri" w:hAnsi="Calibri" w:cs="Calibri"/>
        </w:rPr>
        <w:t>é</w:t>
      </w:r>
      <w:r>
        <w:t>gh</w:t>
      </w:r>
      <w:r>
        <w:rPr>
          <w:rFonts w:ascii="Calibri" w:hAnsi="Calibri" w:cs="Calibri"/>
        </w:rPr>
        <w:t>ü</w:t>
      </w:r>
      <w:r>
        <w:t xml:space="preserve">velyekkel, </w:t>
      </w:r>
      <w:r>
        <w:rPr>
          <w:rFonts w:ascii="Calibri" w:hAnsi="Calibri" w:cs="Calibri"/>
        </w:rPr>
        <w:t>é</w:t>
      </w:r>
      <w:r>
        <w:t xml:space="preserve">s nagyra </w:t>
      </w:r>
      <w:r>
        <w:rPr>
          <w:rFonts w:ascii="Calibri" w:hAnsi="Calibri" w:cs="Calibri"/>
        </w:rPr>
        <w:t>é</w:t>
      </w:r>
      <w:r>
        <w:t>rt</w:t>
      </w:r>
      <w:r>
        <w:rPr>
          <w:rFonts w:ascii="Calibri" w:hAnsi="Calibri" w:cs="Calibri"/>
        </w:rPr>
        <w:t>é</w:t>
      </w:r>
      <w:r>
        <w:t>kelik a megb</w:t>
      </w:r>
      <w:r>
        <w:rPr>
          <w:rFonts w:ascii="Calibri" w:hAnsi="Calibri" w:cs="Calibri"/>
        </w:rPr>
        <w:t>í</w:t>
      </w:r>
      <w:r>
        <w:t>zhat</w:t>
      </w:r>
      <w:r>
        <w:rPr>
          <w:rFonts w:ascii="Calibri" w:hAnsi="Calibri" w:cs="Calibri"/>
        </w:rPr>
        <w:t>ó</w:t>
      </w:r>
      <w:r>
        <w:t>s</w:t>
      </w:r>
      <w:r>
        <w:rPr>
          <w:rFonts w:ascii="Calibri" w:hAnsi="Calibri" w:cs="Calibri"/>
        </w:rPr>
        <w:t>á</w:t>
      </w:r>
      <w:r>
        <w:t xml:space="preserve">got </w:t>
      </w:r>
      <w:r>
        <w:rPr>
          <w:rFonts w:ascii="Calibri" w:hAnsi="Calibri" w:cs="Calibri"/>
        </w:rPr>
        <w:t>é</w:t>
      </w:r>
      <w:r>
        <w:t>s a praktikus haszn</w:t>
      </w:r>
      <w:r>
        <w:rPr>
          <w:rFonts w:ascii="Calibri" w:hAnsi="Calibri" w:cs="Calibri"/>
        </w:rPr>
        <w:t>á</w:t>
      </w:r>
      <w:r>
        <w:t>latot.</w:t>
      </w:r>
    </w:p>
    <w:p w14:paraId="0833092F" w14:textId="77777777" w:rsidR="008732B6" w:rsidRDefault="008732B6" w:rsidP="008732B6">
      <w:r>
        <w:t>Miért válassza a Home EVHF6 érvéghüvely préselő fogót?</w:t>
      </w:r>
      <w:r>
        <w:rPr>
          <w:rFonts w:ascii="MS Gothic" w:eastAsia="MS Gothic" w:hAnsi="MS Gothic" w:cs="MS Gothic" w:hint="eastAsia"/>
        </w:rPr>
        <w:t> </w:t>
      </w:r>
    </w:p>
    <w:p w14:paraId="28F3FA8F" w14:textId="77777777" w:rsidR="008732B6" w:rsidRDefault="008732B6" w:rsidP="008732B6">
      <w:r>
        <w:t>– Automatikus önbeálló technológia a gyors és hibamentes használat érdekében.</w:t>
      </w:r>
    </w:p>
    <w:p w14:paraId="32E0196A" w14:textId="77777777" w:rsidR="008732B6" w:rsidRDefault="008732B6" w:rsidP="008732B6">
      <w:r>
        <w:rPr>
          <w:rFonts w:ascii="MS Gothic" w:eastAsia="MS Gothic" w:hAnsi="MS Gothic" w:cs="MS Gothic" w:hint="eastAsia"/>
        </w:rPr>
        <w:t> </w:t>
      </w:r>
      <w:r>
        <w:rPr>
          <w:rFonts w:ascii="Calibri" w:hAnsi="Calibri" w:cs="Calibri"/>
        </w:rPr>
        <w:t>–</w:t>
      </w:r>
      <w:r>
        <w:t xml:space="preserve"> Hatlapú préselési forma a szoros és megbízható csatlakozásokhoz.</w:t>
      </w:r>
      <w:r>
        <w:rPr>
          <w:rFonts w:ascii="MS Gothic" w:eastAsia="MS Gothic" w:hAnsi="MS Gothic" w:cs="MS Gothic" w:hint="eastAsia"/>
        </w:rPr>
        <w:t> </w:t>
      </w:r>
    </w:p>
    <w:p w14:paraId="5A3BCCB3" w14:textId="77777777" w:rsidR="008732B6" w:rsidRDefault="008732B6" w:rsidP="008732B6">
      <w:r>
        <w:t>– Strapabíró és professzionális kivitel, amely hosszú távon is megbízható.</w:t>
      </w:r>
    </w:p>
    <w:p w14:paraId="4328DD06" w14:textId="77777777" w:rsidR="008732B6" w:rsidRDefault="008732B6" w:rsidP="008732B6">
      <w:r>
        <w:rPr>
          <w:rFonts w:ascii="MS Gothic" w:eastAsia="MS Gothic" w:hAnsi="MS Gothic" w:cs="MS Gothic" w:hint="eastAsia"/>
        </w:rPr>
        <w:t> </w:t>
      </w:r>
      <w:r>
        <w:rPr>
          <w:rFonts w:ascii="Calibri" w:hAnsi="Calibri" w:cs="Calibri"/>
        </w:rPr>
        <w:t>–</w:t>
      </w:r>
      <w:r>
        <w:t xml:space="preserve"> Ergonomikus kialakítás, amely minimális erőfeszítéssel maximális hatékonyságot biztosít.</w:t>
      </w:r>
      <w:r>
        <w:rPr>
          <w:rFonts w:ascii="MS Gothic" w:eastAsia="MS Gothic" w:hAnsi="MS Gothic" w:cs="MS Gothic" w:hint="eastAsia"/>
        </w:rPr>
        <w:t> </w:t>
      </w:r>
    </w:p>
    <w:p w14:paraId="40C56DC4" w14:textId="64FD9F79" w:rsidR="008732B6" w:rsidRDefault="008732B6" w:rsidP="008732B6">
      <w:r>
        <w:t>– Kompakt és könnyű, így egyszerűen szállítható és tárolható.</w:t>
      </w:r>
    </w:p>
    <w:p w14:paraId="2BC34C9D" w14:textId="7110DE7A" w:rsidR="008732B6" w:rsidRDefault="008732B6" w:rsidP="008732B6">
      <w:r>
        <w:t>Tegye hatékonyabbá és precízebbé munkáját a Home EVHF6 érvéghüvely préselő fogóval!</w:t>
      </w:r>
    </w:p>
    <w:p w14:paraId="67105201" w14:textId="6BEE3064" w:rsidR="008732B6" w:rsidRDefault="008732B6" w:rsidP="008732B6">
      <w:r>
        <w:t>a legutolsó önbeálló technológia: automatikus hüvelyméret beállítás</w:t>
      </w:r>
    </w:p>
    <w:p w14:paraId="7826EA45" w14:textId="77777777" w:rsidR="008732B6" w:rsidRDefault="008732B6" w:rsidP="008732B6">
      <w:r>
        <w:t>érvéghüvely méretek: 0.25-6.00mm2 </w:t>
      </w:r>
    </w:p>
    <w:p w14:paraId="07F64737" w14:textId="77777777" w:rsidR="008732B6" w:rsidRDefault="008732B6" w:rsidP="008732B6">
      <w:r>
        <w:t>hatoldalú préselés, közel kör alakban</w:t>
      </w:r>
    </w:p>
    <w:p w14:paraId="0E16BD0F" w14:textId="77777777" w:rsidR="008732B6" w:rsidRDefault="008732B6" w:rsidP="008732B6">
      <w:r>
        <w:t>a hüvely szorosabban illeszkedik a vezetékre,</w:t>
      </w:r>
    </w:p>
    <w:p w14:paraId="195FA525" w14:textId="77777777" w:rsidR="008732B6" w:rsidRDefault="008732B6" w:rsidP="008732B6">
      <w:r>
        <w:t>így csökken a vezeték sérülésének esélye</w:t>
      </w:r>
    </w:p>
    <w:p w14:paraId="054F34DE" w14:textId="77777777" w:rsidR="008732B6" w:rsidRDefault="008732B6" w:rsidP="008732B6">
      <w:r>
        <w:t>beállítható a préselési tartomány</w:t>
      </w:r>
    </w:p>
    <w:p w14:paraId="4AABD382" w14:textId="77777777" w:rsidR="008732B6" w:rsidRDefault="008732B6" w:rsidP="008732B6">
      <w:r>
        <w:t>kicsi nyomóerővel nagy nyomatékot ad</w:t>
      </w:r>
    </w:p>
    <w:p w14:paraId="3CDDF82B" w14:textId="77777777" w:rsidR="008732B6" w:rsidRDefault="008732B6" w:rsidP="008732B6">
      <w:r>
        <w:t>masszív, professzionális konstrukció</w:t>
      </w:r>
    </w:p>
    <w:p w14:paraId="2A867093" w14:textId="77777777" w:rsidR="008732B6" w:rsidRDefault="008732B6" w:rsidP="008732B6">
      <w:r>
        <w:lastRenderedPageBreak/>
        <w:t>automatikus működésű retesz</w:t>
      </w:r>
    </w:p>
    <w:p w14:paraId="029980E9" w14:textId="77777777" w:rsidR="008732B6" w:rsidRDefault="008732B6" w:rsidP="008732B6">
      <w:r>
        <w:t>hossza / súlya: 175 mm / 400 g</w:t>
      </w:r>
    </w:p>
    <w:p w14:paraId="25B396ED" w14:textId="55F32563" w:rsidR="007672FE" w:rsidRPr="005513CB" w:rsidRDefault="008732B6" w:rsidP="008732B6">
      <w:r>
        <w:t>javasolt érvéghüvely készlet: EVH SET</w:t>
      </w:r>
    </w:p>
    <w:sectPr w:rsidR="007672FE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468EA"/>
    <w:rsid w:val="00057DD5"/>
    <w:rsid w:val="00064762"/>
    <w:rsid w:val="000856F2"/>
    <w:rsid w:val="0009217F"/>
    <w:rsid w:val="000927A0"/>
    <w:rsid w:val="00096DE5"/>
    <w:rsid w:val="00097C94"/>
    <w:rsid w:val="000B700D"/>
    <w:rsid w:val="000C40B3"/>
    <w:rsid w:val="000D31A7"/>
    <w:rsid w:val="000D6373"/>
    <w:rsid w:val="000F2A2A"/>
    <w:rsid w:val="001031B0"/>
    <w:rsid w:val="00111FC6"/>
    <w:rsid w:val="00117A18"/>
    <w:rsid w:val="00125E86"/>
    <w:rsid w:val="001424AC"/>
    <w:rsid w:val="00142BD2"/>
    <w:rsid w:val="00161949"/>
    <w:rsid w:val="001831BF"/>
    <w:rsid w:val="001B1B07"/>
    <w:rsid w:val="001B4710"/>
    <w:rsid w:val="001D3989"/>
    <w:rsid w:val="001E2916"/>
    <w:rsid w:val="001E47AC"/>
    <w:rsid w:val="001F59C8"/>
    <w:rsid w:val="001F6B38"/>
    <w:rsid w:val="002051B0"/>
    <w:rsid w:val="00205C54"/>
    <w:rsid w:val="002120C9"/>
    <w:rsid w:val="00213D62"/>
    <w:rsid w:val="00262172"/>
    <w:rsid w:val="00286E58"/>
    <w:rsid w:val="00287984"/>
    <w:rsid w:val="002B2F7C"/>
    <w:rsid w:val="002F01BE"/>
    <w:rsid w:val="002F1CEC"/>
    <w:rsid w:val="00303B44"/>
    <w:rsid w:val="00322B21"/>
    <w:rsid w:val="00323C1F"/>
    <w:rsid w:val="0032462D"/>
    <w:rsid w:val="003339F6"/>
    <w:rsid w:val="003455C6"/>
    <w:rsid w:val="00392402"/>
    <w:rsid w:val="0039762B"/>
    <w:rsid w:val="003B0343"/>
    <w:rsid w:val="003D3325"/>
    <w:rsid w:val="003E05C0"/>
    <w:rsid w:val="003E1928"/>
    <w:rsid w:val="00400C3B"/>
    <w:rsid w:val="00414FD6"/>
    <w:rsid w:val="00430253"/>
    <w:rsid w:val="004347DC"/>
    <w:rsid w:val="0045008B"/>
    <w:rsid w:val="00454C5C"/>
    <w:rsid w:val="004574C3"/>
    <w:rsid w:val="004647EB"/>
    <w:rsid w:val="00477E02"/>
    <w:rsid w:val="00491179"/>
    <w:rsid w:val="004A0FEA"/>
    <w:rsid w:val="004D2783"/>
    <w:rsid w:val="004D29E8"/>
    <w:rsid w:val="004E49B4"/>
    <w:rsid w:val="004E74AF"/>
    <w:rsid w:val="004F6221"/>
    <w:rsid w:val="0050783D"/>
    <w:rsid w:val="00520F1A"/>
    <w:rsid w:val="005267A2"/>
    <w:rsid w:val="005513CB"/>
    <w:rsid w:val="00562C66"/>
    <w:rsid w:val="00571A17"/>
    <w:rsid w:val="00571BA3"/>
    <w:rsid w:val="00574CD4"/>
    <w:rsid w:val="005910C0"/>
    <w:rsid w:val="005A15AA"/>
    <w:rsid w:val="005B1F1C"/>
    <w:rsid w:val="005B5CEA"/>
    <w:rsid w:val="005B7DFD"/>
    <w:rsid w:val="005C3A15"/>
    <w:rsid w:val="005D1680"/>
    <w:rsid w:val="005D405A"/>
    <w:rsid w:val="005D6B1F"/>
    <w:rsid w:val="005E1A24"/>
    <w:rsid w:val="005F0630"/>
    <w:rsid w:val="005F469B"/>
    <w:rsid w:val="006028C5"/>
    <w:rsid w:val="00603C23"/>
    <w:rsid w:val="00634D1D"/>
    <w:rsid w:val="006376B4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7130FD"/>
    <w:rsid w:val="00726151"/>
    <w:rsid w:val="00732AC3"/>
    <w:rsid w:val="00740062"/>
    <w:rsid w:val="00754946"/>
    <w:rsid w:val="007672FE"/>
    <w:rsid w:val="00777F49"/>
    <w:rsid w:val="007863E0"/>
    <w:rsid w:val="0078713C"/>
    <w:rsid w:val="0079335A"/>
    <w:rsid w:val="00797189"/>
    <w:rsid w:val="007B20DE"/>
    <w:rsid w:val="007B42F9"/>
    <w:rsid w:val="007E4CA0"/>
    <w:rsid w:val="007E7925"/>
    <w:rsid w:val="00800139"/>
    <w:rsid w:val="00855294"/>
    <w:rsid w:val="008732B6"/>
    <w:rsid w:val="008A22AC"/>
    <w:rsid w:val="008A6F88"/>
    <w:rsid w:val="008B11E4"/>
    <w:rsid w:val="008B1BAB"/>
    <w:rsid w:val="008B3716"/>
    <w:rsid w:val="008B37E5"/>
    <w:rsid w:val="008B41A4"/>
    <w:rsid w:val="008C047A"/>
    <w:rsid w:val="008E0C20"/>
    <w:rsid w:val="008E1BFF"/>
    <w:rsid w:val="008F3542"/>
    <w:rsid w:val="009000F8"/>
    <w:rsid w:val="00901EAC"/>
    <w:rsid w:val="00905589"/>
    <w:rsid w:val="0090769D"/>
    <w:rsid w:val="00914415"/>
    <w:rsid w:val="00916C1F"/>
    <w:rsid w:val="00916FA0"/>
    <w:rsid w:val="009201D8"/>
    <w:rsid w:val="00924C38"/>
    <w:rsid w:val="00932F48"/>
    <w:rsid w:val="00937E5C"/>
    <w:rsid w:val="00952EB4"/>
    <w:rsid w:val="009800C6"/>
    <w:rsid w:val="009D2310"/>
    <w:rsid w:val="009E209A"/>
    <w:rsid w:val="009E5543"/>
    <w:rsid w:val="00A0617F"/>
    <w:rsid w:val="00A06BC8"/>
    <w:rsid w:val="00A13556"/>
    <w:rsid w:val="00A164B7"/>
    <w:rsid w:val="00A2221E"/>
    <w:rsid w:val="00A32A4F"/>
    <w:rsid w:val="00A341BC"/>
    <w:rsid w:val="00A34FE0"/>
    <w:rsid w:val="00A35DCC"/>
    <w:rsid w:val="00A35F2E"/>
    <w:rsid w:val="00A47863"/>
    <w:rsid w:val="00A52EC6"/>
    <w:rsid w:val="00A5343C"/>
    <w:rsid w:val="00A8047E"/>
    <w:rsid w:val="00A838AC"/>
    <w:rsid w:val="00A86714"/>
    <w:rsid w:val="00A92032"/>
    <w:rsid w:val="00A971DD"/>
    <w:rsid w:val="00AA1702"/>
    <w:rsid w:val="00AA2FD3"/>
    <w:rsid w:val="00AB3C61"/>
    <w:rsid w:val="00AC379F"/>
    <w:rsid w:val="00AC7F70"/>
    <w:rsid w:val="00AF1174"/>
    <w:rsid w:val="00AF692C"/>
    <w:rsid w:val="00B00069"/>
    <w:rsid w:val="00B074B8"/>
    <w:rsid w:val="00B16A3A"/>
    <w:rsid w:val="00B3077D"/>
    <w:rsid w:val="00B719C4"/>
    <w:rsid w:val="00B761AC"/>
    <w:rsid w:val="00B8615B"/>
    <w:rsid w:val="00BB29B7"/>
    <w:rsid w:val="00C1480B"/>
    <w:rsid w:val="00C43FD4"/>
    <w:rsid w:val="00C47D84"/>
    <w:rsid w:val="00C552E8"/>
    <w:rsid w:val="00C727FF"/>
    <w:rsid w:val="00C746EA"/>
    <w:rsid w:val="00C770E5"/>
    <w:rsid w:val="00C9109A"/>
    <w:rsid w:val="00C97E4A"/>
    <w:rsid w:val="00CB2CF6"/>
    <w:rsid w:val="00CC21F1"/>
    <w:rsid w:val="00CC3686"/>
    <w:rsid w:val="00CC4CD3"/>
    <w:rsid w:val="00CC5C70"/>
    <w:rsid w:val="00CC5F69"/>
    <w:rsid w:val="00CD09D7"/>
    <w:rsid w:val="00CE1BB0"/>
    <w:rsid w:val="00CF6D0E"/>
    <w:rsid w:val="00D2216C"/>
    <w:rsid w:val="00D305F7"/>
    <w:rsid w:val="00D41557"/>
    <w:rsid w:val="00D46887"/>
    <w:rsid w:val="00D53253"/>
    <w:rsid w:val="00D77EC5"/>
    <w:rsid w:val="00DA22D0"/>
    <w:rsid w:val="00DA7F30"/>
    <w:rsid w:val="00DB2B97"/>
    <w:rsid w:val="00DB4072"/>
    <w:rsid w:val="00DB7737"/>
    <w:rsid w:val="00DC3464"/>
    <w:rsid w:val="00DE3818"/>
    <w:rsid w:val="00DF3E42"/>
    <w:rsid w:val="00E00AE2"/>
    <w:rsid w:val="00E072F0"/>
    <w:rsid w:val="00E10E00"/>
    <w:rsid w:val="00E12B58"/>
    <w:rsid w:val="00E138BC"/>
    <w:rsid w:val="00E343E0"/>
    <w:rsid w:val="00E40AE1"/>
    <w:rsid w:val="00E43E68"/>
    <w:rsid w:val="00E703A9"/>
    <w:rsid w:val="00E844E0"/>
    <w:rsid w:val="00E964E5"/>
    <w:rsid w:val="00EB4182"/>
    <w:rsid w:val="00ED02BD"/>
    <w:rsid w:val="00F104B0"/>
    <w:rsid w:val="00F109B7"/>
    <w:rsid w:val="00F20186"/>
    <w:rsid w:val="00F20409"/>
    <w:rsid w:val="00F429B3"/>
    <w:rsid w:val="00F44A8F"/>
    <w:rsid w:val="00F54A17"/>
    <w:rsid w:val="00F559A8"/>
    <w:rsid w:val="00F633C7"/>
    <w:rsid w:val="00F7158F"/>
    <w:rsid w:val="00F71614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345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Elektronic Somogyi</cp:lastModifiedBy>
  <cp:revision>22</cp:revision>
  <dcterms:created xsi:type="dcterms:W3CDTF">2022-06-17T07:01:00Z</dcterms:created>
  <dcterms:modified xsi:type="dcterms:W3CDTF">2025-01-08T07:55:00Z</dcterms:modified>
</cp:coreProperties>
</file>