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EC67A4" w14:textId="77777777" w:rsidR="00C03DA8" w:rsidRDefault="00C03DA8" w:rsidP="00C03DA8">
      <w:r>
        <w:t>Elege van abból, hogy esténként a rovarok zavarják meg az otthona nyugalmát?</w:t>
      </w:r>
      <w:r>
        <w:rPr>
          <w:rFonts w:ascii="MS Gothic" w:eastAsia="MS Gothic" w:hAnsi="MS Gothic" w:cs="MS Gothic" w:hint="eastAsia"/>
        </w:rPr>
        <w:t> </w:t>
      </w:r>
    </w:p>
    <w:p w14:paraId="04F68750" w14:textId="7B21C371" w:rsidR="00C03DA8" w:rsidRDefault="00C03DA8" w:rsidP="00C03DA8">
      <w:r>
        <w:t>A HOME IK260L elektromos beltéri rovarcsapda megbízható és halk megoldást kínál a kellemetlen betolakodók ellen, legyen szó szúnyogokról, legyekről vagy más repülő rovarokról. Hatékony működésével akár 50 m²-es területen is képes fenntartani a nyugalmat – mindezt környezetbarát módon, vegyszerek használata nélkül.</w:t>
      </w:r>
    </w:p>
    <w:p w14:paraId="00B1B480" w14:textId="77777777" w:rsidR="00C03DA8" w:rsidRDefault="00C03DA8" w:rsidP="00C03DA8">
      <w:r>
        <w:t>Diszkrét, mégis hatékony védelem</w:t>
      </w:r>
    </w:p>
    <w:p w14:paraId="38F0CC81" w14:textId="5953B52B" w:rsidR="00C03DA8" w:rsidRDefault="00C03DA8" w:rsidP="00C03DA8">
      <w:r>
        <w:t>A készülék működésének alapja egy lila UV-A LED fénycső, amely vonzza a repülő rovarokat, majd biztonságosan eltávolítja őket a légtérből. Az energiaspóroló 4 wattos LED fényforrás (T5F4WLED) hosszú élettartamú és alacsony fogyasztású, így a készülék éjjel-nappal működtethető anélkül, hogy jelentős energiaköltséggel járna.</w:t>
      </w:r>
    </w:p>
    <w:p w14:paraId="08E24DB4" w14:textId="77777777" w:rsidR="00C03DA8" w:rsidRDefault="00C03DA8" w:rsidP="00C03DA8">
      <w:r>
        <w:t>Egyszerű használat és higiénikus tisztíthatóság</w:t>
      </w:r>
    </w:p>
    <w:p w14:paraId="5BF4A3D4" w14:textId="7B5A1AD8" w:rsidR="00C03DA8" w:rsidRDefault="00C03DA8" w:rsidP="00C03DA8">
      <w:r>
        <w:t>A kivehető rovargyűjtő tálca lehetővé teszi a gyors és higiénikus ürítést, míg a tartozékként mellékelt tisztítókefe segíti a készülék belső részének karbantartását. Ezáltal a rovarcsapda használata kényelmes és gondtalan, nem igényel speciális felszerelést vagy tisztítószereket.</w:t>
      </w:r>
    </w:p>
    <w:p w14:paraId="533DD94D" w14:textId="77777777" w:rsidR="00C03DA8" w:rsidRDefault="00C03DA8" w:rsidP="00C03DA8">
      <w:r>
        <w:t>Kompakt méret, elegáns forma</w:t>
      </w:r>
    </w:p>
    <w:p w14:paraId="7E502BCA" w14:textId="4AC4C3B5" w:rsidR="00C03DA8" w:rsidRDefault="00C03DA8" w:rsidP="00C03DA8">
      <w:r>
        <w:t>A HOME IK260L praktikus kialakítású, mindössze Ø13 x 33 cm méretű készülék, amely kis helyen is elfér. A 1 méteres tápkábel rugalmas elhelyezést biztosít, legyen szó nappaliról, hálószobáról vagy akár irodáról. A 220-240V~ 50-60Hz-es tápellátás stabil működést garantál. A fénycső cseréjét kizárólag szakszerviz végezze a biztonság érdekében.</w:t>
      </w:r>
    </w:p>
    <w:p w14:paraId="64ACEA34" w14:textId="77777777" w:rsidR="00C03DA8" w:rsidRDefault="00C03DA8" w:rsidP="00C03DA8">
      <w:r>
        <w:t>Miért ajánlott a HOME IK260L elektromos rovarcsapda?</w:t>
      </w:r>
    </w:p>
    <w:p w14:paraId="58A1B69D" w14:textId="77777777" w:rsidR="00C03DA8" w:rsidRDefault="00C03DA8" w:rsidP="00C03DA8">
      <w:r>
        <w:t>- Akár 50 m²-es beltéri hatókörzet – nagyobb helyiségekhez is ideális</w:t>
      </w:r>
    </w:p>
    <w:p w14:paraId="4EE78A30" w14:textId="77777777" w:rsidR="00C03DA8" w:rsidRDefault="00C03DA8" w:rsidP="00C03DA8">
      <w:r>
        <w:t>- Modern LED UV-A fénytechnológia – vonzza a rovarokat, alacsony energiafogyasztással</w:t>
      </w:r>
    </w:p>
    <w:p w14:paraId="23AD3585" w14:textId="77777777" w:rsidR="00C03DA8" w:rsidRDefault="00C03DA8" w:rsidP="00C03DA8">
      <w:r>
        <w:t>- Egyszerű karbantartás – kivehető rovartálca és tisztítókefe segíti a tisztítást</w:t>
      </w:r>
    </w:p>
    <w:p w14:paraId="46EB003D" w14:textId="77777777" w:rsidR="00C03DA8" w:rsidRDefault="00C03DA8" w:rsidP="00C03DA8">
      <w:r>
        <w:t>- Kompakt, függőleges kialakítás – jól illeszkedik bármely enteriőrbe</w:t>
      </w:r>
    </w:p>
    <w:p w14:paraId="643E0C4A" w14:textId="7994DEAD" w:rsidR="00C03DA8" w:rsidRDefault="00C03DA8" w:rsidP="00C03DA8">
      <w:r>
        <w:t>- Vegyszermentes és biztonságos működés – környezetbarát választás</w:t>
      </w:r>
    </w:p>
    <w:p w14:paraId="41917395" w14:textId="3B6A6141" w:rsidR="00F1739A" w:rsidRDefault="00C03DA8" w:rsidP="00C03DA8">
      <w:r>
        <w:t>Ne engedje, hogy a rovarok átvegyék az irányítást otthonában!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 HOME IK260L elektromos rovarcsapd</w:t>
      </w:r>
      <w:r>
        <w:rPr>
          <w:rFonts w:ascii="Calibri" w:hAnsi="Calibri" w:cs="Calibri"/>
        </w:rPr>
        <w:t>á</w:t>
      </w:r>
      <w:r>
        <w:t xml:space="preserve">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a zavartalan, nyugodt l</w:t>
      </w:r>
      <w:r>
        <w:rPr>
          <w:rFonts w:ascii="Calibri" w:hAnsi="Calibri" w:cs="Calibri"/>
        </w:rPr>
        <w:t>é</w:t>
      </w:r>
      <w:r>
        <w:t>gk</w:t>
      </w:r>
      <w:r>
        <w:rPr>
          <w:rFonts w:ascii="Calibri" w:hAnsi="Calibri" w:cs="Calibri"/>
        </w:rPr>
        <w:t>ö</w:t>
      </w:r>
      <w:r>
        <w:t xml:space="preserve">rt </w:t>
      </w:r>
      <w:r>
        <w:rPr>
          <w:rFonts w:ascii="Calibri" w:hAnsi="Calibri" w:cs="Calibri"/>
        </w:rPr>
        <w:t>–</w:t>
      </w:r>
      <w:r>
        <w:t xml:space="preserve"> eg</w:t>
      </w:r>
      <w:r>
        <w:rPr>
          <w:rFonts w:ascii="Calibri" w:hAnsi="Calibri" w:cs="Calibri"/>
        </w:rPr>
        <w:t>é</w:t>
      </w:r>
      <w:r>
        <w:t>sz szezonban!</w:t>
      </w:r>
    </w:p>
    <w:p w14:paraId="229D74DB" w14:textId="77777777" w:rsidR="00C03DA8" w:rsidRDefault="00C03DA8" w:rsidP="00C03DA8">
      <w:r>
        <w:t>hatókörzet: 50 m2</w:t>
      </w:r>
    </w:p>
    <w:p w14:paraId="0D98BCBE" w14:textId="77777777" w:rsidR="00C03DA8" w:rsidRDefault="00C03DA8" w:rsidP="00C03DA8">
      <w:r>
        <w:t>lila UV-A fény</w:t>
      </w:r>
    </w:p>
    <w:p w14:paraId="378D8DEE" w14:textId="77777777" w:rsidR="00C03DA8" w:rsidRDefault="00C03DA8" w:rsidP="00C03DA8">
      <w:r>
        <w:t>kivehető rovargyűjtő tálca</w:t>
      </w:r>
    </w:p>
    <w:p w14:paraId="4C8AB32F" w14:textId="77777777" w:rsidR="00C03DA8" w:rsidRDefault="00C03DA8" w:rsidP="00C03DA8">
      <w:r>
        <w:t>tartozék tisztítókefe</w:t>
      </w:r>
    </w:p>
    <w:p w14:paraId="0008F61C" w14:textId="77777777" w:rsidR="00C03DA8" w:rsidRDefault="00C03DA8" w:rsidP="00C03DA8">
      <w:r>
        <w:t>energiatakarékos LED UV-A fénycső: 1x4 W (T5F4WLED)</w:t>
      </w:r>
    </w:p>
    <w:p w14:paraId="72D63017" w14:textId="77777777" w:rsidR="00C03DA8" w:rsidRDefault="00C03DA8" w:rsidP="00C03DA8">
      <w:r>
        <w:t>a fénycső cseréjéhez kérje szakszerviz segítségét</w:t>
      </w:r>
    </w:p>
    <w:p w14:paraId="1DFFCABC" w14:textId="77777777" w:rsidR="00C03DA8" w:rsidRDefault="00C03DA8" w:rsidP="00C03DA8">
      <w:r>
        <w:t>tápellátás: 220-240V~ 50-60Hz 4W</w:t>
      </w:r>
    </w:p>
    <w:p w14:paraId="79115075" w14:textId="77777777" w:rsidR="00C03DA8" w:rsidRDefault="00C03DA8" w:rsidP="00C03DA8">
      <w:r>
        <w:lastRenderedPageBreak/>
        <w:t>tápkábel hossza: 1 m</w:t>
      </w:r>
    </w:p>
    <w:p w14:paraId="3ECA4FD0" w14:textId="28488141" w:rsidR="00C03DA8" w:rsidRPr="005513CB" w:rsidRDefault="00C03DA8" w:rsidP="00C03DA8">
      <w:r>
        <w:t>méret: Ø13 x 33 cm</w:t>
      </w:r>
    </w:p>
    <w:sectPr w:rsidR="00C03DA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40A5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03DA8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C7DC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2025-10-06T12:28:00Z</dcterms:created>
  <dcterms:modified xsi:type="dcterms:W3CDTF">2025-10-06T12:28:00Z</dcterms:modified>
</cp:coreProperties>
</file>