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19D2EE" w14:textId="2E02AF82" w:rsidR="001C0DCA" w:rsidRDefault="001C0DCA" w:rsidP="001C0DCA">
      <w:r>
        <w:t xml:space="preserve">Szeretne barátságos, meleg fényt helyiségeibe, miközben energiatakarékos megoldást választ? A PROSTO LS-A70-E27-15-CW LED fényforrás tökéletes választás azok számára, akik hangulatos világítást keresnek alacsony energiafogyasztás mellett. </w:t>
      </w:r>
    </w:p>
    <w:p w14:paraId="54FD128E" w14:textId="3813CE97" w:rsidR="001C0DCA" w:rsidRDefault="001C0DCA" w:rsidP="001C0DCA">
      <w:r>
        <w:t>Ez a 15 wattos LED fényforrás 1500 lumen fényerőt biztosít, amely kényelmes, 3200 Kelvin színhőmérsékletével meleg, otthonos légkört teremt, ideális nappalik, hálószobák, vagy akár étkezők megvilágítására. Az E27-es foglalattal könnyedén behelyezhető a hagyományos izzók helyére, így zökkenőmentesen illeszthető a meglévő világítási rendszerekbe.</w:t>
      </w:r>
    </w:p>
    <w:p w14:paraId="0AA0858B" w14:textId="6AE951D1" w:rsidR="001C0DCA" w:rsidRDefault="001C0DCA" w:rsidP="001C0DCA">
      <w:r>
        <w:t>A PROSTO LED fényforrás élettartama eléri a 15 000 órát, így hosszú távon is megbízható teljesítményt nyújt, minimalizálva a csereigényt. Az „F” energiaosztályba sorolt fényforrás modern LED technológiát alkalmaz, amely lényegesen kevesebb energiát használ, mint a hagyományos izzók, ugyanakkor kiemelkedő fényerőt és minőséget biztosít.</w:t>
      </w:r>
    </w:p>
    <w:p w14:paraId="083E7C21" w14:textId="13F4AC66" w:rsidR="001C0DCA" w:rsidRDefault="001C0DCA" w:rsidP="001C0DCA">
      <w:r>
        <w:t>A 3200 Kelvin színhőmérsékletű meleg fehér fény kellemes, pihentető környezetet teremt, amely ideális esti pihenéshez, családi időtöltéshez vagy olvasáshoz. A LED izzók, mint ez a modell is, nemcsak energiatakarékosak, hanem hozzájárulnak a fenntartható életmódhoz is. Ráadásul a hosszú élettartam és a minimális karbantartási igény kényelmes megoldást kínál mind az otthoni, mind a professzionális felhasználók számára. A termék 1:1 méretben nyomtatható energiacímkéje megtalálható webáruházunk „Letölthető tartalmak” menüpontjában.</w:t>
      </w:r>
    </w:p>
    <w:p w14:paraId="79116F65" w14:textId="602CB403" w:rsidR="00FB707D" w:rsidRDefault="001C0DCA" w:rsidP="001C0DCA">
      <w:r>
        <w:t>Lépjen egy új szintre a világítás terén és élvezze a kellemes világítás minden előnyét!</w:t>
      </w:r>
    </w:p>
    <w:p w14:paraId="3D49C6F0" w14:textId="77777777" w:rsidR="001C0DCA" w:rsidRDefault="001C0DCA" w:rsidP="001C0DCA">
      <w:r>
        <w:t>15 W / 15000 h / 1500 lm / E27 / 3200 K</w:t>
      </w:r>
    </w:p>
    <w:p w14:paraId="5261BAAE" w14:textId="77777777" w:rsidR="001C0DCA" w:rsidRDefault="001C0DCA" w:rsidP="001C0DCA">
      <w:r>
        <w:t>A fényforrás energiaosztálya: F</w:t>
      </w:r>
    </w:p>
    <w:p w14:paraId="7AE49D97" w14:textId="0A4388B8" w:rsidR="001C0DCA" w:rsidRPr="005513CB" w:rsidRDefault="001C0DCA" w:rsidP="001C0DCA">
      <w:r>
        <w:t>A termék 1:1 méretben nyomtatható energiacímkéje megtalálható webáruházunk „Letölthető tartalmak” menüpontjában.</w:t>
      </w:r>
    </w:p>
    <w:sectPr w:rsidR="001C0DC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DCA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542A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2025-01-30T13:47:00Z</dcterms:modified>
</cp:coreProperties>
</file>