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311A2BC0" w14:textId="77777777" w:rsidR="00E072F0" w:rsidRDefault="00E072F0" w:rsidP="00E072F0">
      <w:r>
        <w:t>A NEBO FRANKLIN™ PIVOT RC egy nagyon praktikus, vízálló szerelőlámpa, amellyel 7 féle üzemmód választható és hajtogatható fejjel rendelkezik.</w:t>
      </w:r>
    </w:p>
    <w:p w14:paraId="540D294F" w14:textId="77777777" w:rsidR="00E072F0" w:rsidRDefault="00E072F0" w:rsidP="00E072F0"/>
    <w:p w14:paraId="17F69D42" w14:textId="77777777" w:rsidR="00E072F0" w:rsidRDefault="00E072F0" w:rsidP="00E072F0">
      <w:r>
        <w:t>A 90 fokban elhajlítható fej és az állítható fényerő lehetővé teszi, hogy a nehezen belátható helyeket is az általunk megkívánt fényhez juttassuk.</w:t>
      </w:r>
    </w:p>
    <w:p w14:paraId="6AFBB37B" w14:textId="77777777" w:rsidR="00E072F0" w:rsidRDefault="00E072F0" w:rsidP="00E072F0"/>
    <w:p w14:paraId="552172F6" w14:textId="77777777" w:rsidR="00E072F0" w:rsidRDefault="00E072F0" w:rsidP="00E072F0">
      <w:r>
        <w:t>A zseblámpa maximális teljesítménye 300 lumen fényerősség, így 120 méter távolságra is eljut a fény ereje.</w:t>
      </w:r>
    </w:p>
    <w:p w14:paraId="7F443C2D" w14:textId="77777777" w:rsidR="00E072F0" w:rsidRDefault="00E072F0" w:rsidP="00E072F0"/>
    <w:p w14:paraId="77C5915E" w14:textId="77777777" w:rsidR="00E072F0" w:rsidRDefault="00E072F0" w:rsidP="00E072F0">
      <w:r>
        <w:t>Eloxált repülőipari minőségű alumínium alapanyagból készült és mágneses talppal rendelkezik, így kényelmesen dolgozhatunk mellette, ha ráillesztjük valamely fémes tárgyra.</w:t>
      </w:r>
    </w:p>
    <w:p w14:paraId="7166A946" w14:textId="77777777" w:rsidR="00E072F0" w:rsidRDefault="00E072F0" w:rsidP="00E072F0"/>
    <w:p w14:paraId="17809F30" w14:textId="582E4E88" w:rsidR="00E072F0" w:rsidRDefault="00E072F0" w:rsidP="00E072F0">
      <w:r>
        <w:t>Paraméterei ideálisak mindenfajta hobby tevékenységhez: kirándulás, sátorozás, barlangászat, s egyéb műhelyben és szabadban történt szerelések szakszerű megvilágítására.</w:t>
      </w:r>
    </w:p>
    <w:p w14:paraId="03879F90" w14:textId="77777777" w:rsidR="00E072F0" w:rsidRDefault="00E072F0" w:rsidP="00E072F0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39A8B472" w14:textId="77777777" w:rsidR="00E072F0" w:rsidRDefault="00E072F0" w:rsidP="00E072F0">
      <w:r>
        <w:t>akkumulátoros 300 lumen kézi szerelőlámpa</w:t>
      </w:r>
    </w:p>
    <w:p w14:paraId="181F4039" w14:textId="77777777" w:rsidR="00E072F0" w:rsidRDefault="00E072F0" w:rsidP="00E072F0">
      <w:r>
        <w:t>eloxált repülőipari minőségű alumínium</w:t>
      </w:r>
    </w:p>
    <w:p w14:paraId="01EF9723" w14:textId="77777777" w:rsidR="00E072F0" w:rsidRDefault="00E072F0" w:rsidP="00E072F0">
      <w:r>
        <w:t>vízálló (IPX4)</w:t>
      </w:r>
    </w:p>
    <w:p w14:paraId="5F85D7AE" w14:textId="77777777" w:rsidR="00E072F0" w:rsidRDefault="00E072F0" w:rsidP="00E072F0">
      <w:r>
        <w:t>visszahúzható övcsipesz</w:t>
      </w:r>
    </w:p>
    <w:p w14:paraId="2CB0105F" w14:textId="77777777" w:rsidR="00E072F0" w:rsidRDefault="00E072F0" w:rsidP="00E072F0">
      <w:r>
        <w:t>állítható fényerő</w:t>
      </w:r>
    </w:p>
    <w:p w14:paraId="7970D50A" w14:textId="77777777" w:rsidR="00E072F0" w:rsidRDefault="00E072F0" w:rsidP="00E072F0">
      <w:r>
        <w:t>hajtogatható fej</w:t>
      </w:r>
    </w:p>
    <w:p w14:paraId="78A9DA3D" w14:textId="77777777" w:rsidR="00E072F0" w:rsidRDefault="00E072F0" w:rsidP="00E072F0">
      <w:r>
        <w:t>mágneses talp</w:t>
      </w:r>
    </w:p>
    <w:p w14:paraId="27264EDF" w14:textId="77777777" w:rsidR="00E072F0" w:rsidRDefault="00E072F0" w:rsidP="00E072F0">
      <w:r>
        <w:t>zseblámpa nagy fényerő: (300 lumen) 5 óra / 120 méter</w:t>
      </w:r>
    </w:p>
    <w:p w14:paraId="03AC8C78" w14:textId="77777777" w:rsidR="00E072F0" w:rsidRDefault="00E072F0" w:rsidP="00E072F0">
      <w:r>
        <w:t xml:space="preserve">zseblámpa kis fényerő: (30 lumen) 20 óra / 44 méter </w:t>
      </w:r>
    </w:p>
    <w:p w14:paraId="0D9587B3" w14:textId="77777777" w:rsidR="00E072F0" w:rsidRDefault="00E072F0" w:rsidP="00E072F0">
      <w:r>
        <w:t>fehér szerelőlámpa nagy fényerő: (300 lumen) 5.5 óra / 20 méter</w:t>
      </w:r>
    </w:p>
    <w:p w14:paraId="3C83A908" w14:textId="77777777" w:rsidR="00E072F0" w:rsidRDefault="00E072F0" w:rsidP="00E072F0">
      <w:r>
        <w:t>fehér szerelőlámpa kis fényerő: (30 lumen) 20 óra / 6 méter</w:t>
      </w:r>
    </w:p>
    <w:p w14:paraId="21F86AEE" w14:textId="77777777" w:rsidR="00E072F0" w:rsidRDefault="00E072F0" w:rsidP="00E072F0">
      <w:r>
        <w:t>piros szerelőlámpa nagy fényerő: (30 lumen) 10 óra / 6 méter</w:t>
      </w:r>
    </w:p>
    <w:p w14:paraId="522AE9D4" w14:textId="77777777" w:rsidR="00E072F0" w:rsidRDefault="00E072F0" w:rsidP="00E072F0">
      <w:r>
        <w:t>piros szerelőlámpa kis fényerő: (3 lumen) 30 óra /2 méter</w:t>
      </w:r>
    </w:p>
    <w:p w14:paraId="53593ACA" w14:textId="77777777" w:rsidR="00E072F0" w:rsidRDefault="00E072F0" w:rsidP="00E072F0">
      <w:r>
        <w:t>piros villogó fény: (30 lumen) 20 óra / 6 méter</w:t>
      </w:r>
    </w:p>
    <w:p w14:paraId="213129E2" w14:textId="77777777" w:rsidR="00E072F0" w:rsidRDefault="00E072F0" w:rsidP="00E072F0">
      <w:r>
        <w:t xml:space="preserve">2000 </w:t>
      </w:r>
      <w:proofErr w:type="spellStart"/>
      <w:r>
        <w:t>mAh</w:t>
      </w:r>
      <w:proofErr w:type="spellEnd"/>
      <w:r>
        <w:t xml:space="preserve"> akkumulátor</w:t>
      </w:r>
    </w:p>
    <w:p w14:paraId="79116F65" w14:textId="7620760D" w:rsidR="00FB707D" w:rsidRPr="005513CB" w:rsidRDefault="00E072F0" w:rsidP="00E072F0">
      <w:r>
        <w:t>méretek: 15,2 x Ø 4,1 cm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64762"/>
    <w:rsid w:val="000856F2"/>
    <w:rsid w:val="0009217F"/>
    <w:rsid w:val="000927A0"/>
    <w:rsid w:val="00096DE5"/>
    <w:rsid w:val="00097C94"/>
    <w:rsid w:val="000B700D"/>
    <w:rsid w:val="000D6373"/>
    <w:rsid w:val="000F2A2A"/>
    <w:rsid w:val="001031B0"/>
    <w:rsid w:val="00111FC6"/>
    <w:rsid w:val="00117A18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455C6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A0FEA"/>
    <w:rsid w:val="004D2783"/>
    <w:rsid w:val="004E74AF"/>
    <w:rsid w:val="004F6221"/>
    <w:rsid w:val="0050783D"/>
    <w:rsid w:val="00520F1A"/>
    <w:rsid w:val="005267A2"/>
    <w:rsid w:val="005513CB"/>
    <w:rsid w:val="00562C66"/>
    <w:rsid w:val="00574CD4"/>
    <w:rsid w:val="005910C0"/>
    <w:rsid w:val="005B1F1C"/>
    <w:rsid w:val="005B7DFD"/>
    <w:rsid w:val="005C3A15"/>
    <w:rsid w:val="005D1680"/>
    <w:rsid w:val="005D405A"/>
    <w:rsid w:val="005D6B1F"/>
    <w:rsid w:val="005F469B"/>
    <w:rsid w:val="006028C5"/>
    <w:rsid w:val="00603C23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BAB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617F"/>
    <w:rsid w:val="00A13556"/>
    <w:rsid w:val="00A164B7"/>
    <w:rsid w:val="00A32A4F"/>
    <w:rsid w:val="00A341BC"/>
    <w:rsid w:val="00A34FE0"/>
    <w:rsid w:val="00A35DCC"/>
    <w:rsid w:val="00A35F2E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727FF"/>
    <w:rsid w:val="00C746EA"/>
    <w:rsid w:val="00C97E4A"/>
    <w:rsid w:val="00CB2CF6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53253"/>
    <w:rsid w:val="00D77EC5"/>
    <w:rsid w:val="00DA22D0"/>
    <w:rsid w:val="00DA7F30"/>
    <w:rsid w:val="00DB2B97"/>
    <w:rsid w:val="00DB4072"/>
    <w:rsid w:val="00DB7737"/>
    <w:rsid w:val="00DC3464"/>
    <w:rsid w:val="00DF3E42"/>
    <w:rsid w:val="00E00AE2"/>
    <w:rsid w:val="00E072F0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20186"/>
    <w:rsid w:val="00F20409"/>
    <w:rsid w:val="00F54A17"/>
    <w:rsid w:val="00F633C7"/>
    <w:rsid w:val="00F71614"/>
    <w:rsid w:val="00FB204B"/>
    <w:rsid w:val="00FB57E6"/>
    <w:rsid w:val="00FB707D"/>
    <w:rsid w:val="00FC48F5"/>
    <w:rsid w:val="00FC5C9A"/>
    <w:rsid w:val="00FD087C"/>
    <w:rsid w:val="00FD2486"/>
    <w:rsid w:val="00FD78D4"/>
    <w:rsid w:val="00FE2D8D"/>
    <w:rsid w:val="00FE62A6"/>
    <w:rsid w:val="00FF1E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175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2022-06-16T12:58:00Z</dcterms:created>
  <dcterms:modified xsi:type="dcterms:W3CDTF">2022-06-16T12:58:00Z</dcterms:modified>
</cp:coreProperties>
</file>