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45F54F" w14:textId="6777D480" w:rsidR="009613D1" w:rsidRDefault="009613D1" w:rsidP="009613D1">
      <w:r>
        <w:t xml:space="preserve">Hogyan őrizheti meg értékeit biztonságosan és rendszerezetten? Ha pénzét, ékszereit vagy fontos dokumentumait szeretné biztonságban tudni, de mégis könnyen hozzáférhető helyen tárolni, akkor a Bluering PNZK fém pénzkazetta tökéletes választás az Ön számára. </w:t>
      </w:r>
    </w:p>
    <w:p w14:paraId="74248B82" w14:textId="7B201C25" w:rsidR="009613D1" w:rsidRDefault="009613D1" w:rsidP="009613D1">
      <w:r>
        <w:t>Ez a praktikus és kompakt pénzkazetta nemcsak védelmet nyújt értékeinek, hanem átlátható rendszerezést is kínál, így soha nem kell keresgélnie, hol találja meg, amit éppen keres.</w:t>
      </w:r>
    </w:p>
    <w:p w14:paraId="3908F722" w14:textId="77777777" w:rsidR="009613D1" w:rsidRDefault="009613D1" w:rsidP="009613D1">
      <w:r>
        <w:t>Kompakt és hatékony tárolási megoldás</w:t>
      </w:r>
    </w:p>
    <w:p w14:paraId="48BF0FEC" w14:textId="19E4BBFE" w:rsidR="009613D1" w:rsidRDefault="009613D1" w:rsidP="009613D1">
      <w:r>
        <w:t>A pénzkazetta belső kialakítása 5 különálló rekesszel rendelkezik, amelyek ideálisak pénzérmék, bankjegyek, ékszerek vagy egyéb kisebb értékek elkülönített tárolására. A rekeszeknek köszönhetően mindig átlátható, hogy hol találhatók értékei, és mindez egy biztonságos, zárható fém kazettában van elhelyezve.</w:t>
      </w:r>
    </w:p>
    <w:p w14:paraId="64D2B0B7" w14:textId="77777777" w:rsidR="009613D1" w:rsidRDefault="009613D1" w:rsidP="009613D1">
      <w:r>
        <w:t>Biztonság és megbízhatóság</w:t>
      </w:r>
    </w:p>
    <w:p w14:paraId="7C65EC53" w14:textId="770CBF2F" w:rsidR="009613D1" w:rsidRDefault="009613D1" w:rsidP="009613D1">
      <w:r>
        <w:t>A Bluering PNZK kazettához 2 kulcs tartozik, így garantáltan csak Ön vagy a megbízott személy férhet hozzá a tartalmához. A robusztus, masszív fémborítás megbízható védelmet nyújt külső behatások ellen, így a kazetta ideális választás akár irodában, akár otthoni használatra.</w:t>
      </w:r>
    </w:p>
    <w:p w14:paraId="6D281919" w14:textId="77777777" w:rsidR="009613D1" w:rsidRDefault="009613D1" w:rsidP="009613D1">
      <w:r>
        <w:t>Könnyen hordozható és helytakarékos</w:t>
      </w:r>
    </w:p>
    <w:p w14:paraId="60C899AA" w14:textId="3F0F6BF4" w:rsidR="009613D1" w:rsidRDefault="009613D1" w:rsidP="009613D1">
      <w:r>
        <w:t>A kazetta kompakt mérete – mindössze 30 x 9 x 24 cm – lehetővé teszi, hogy könnyen elférjen kisebb helyeken is, legyen szó íróasztalfiókról, szekrényről vagy akár egy utazótáskáról. Emellett a kazetta kék színű festése esztétikus megjelenést kölcsönöz neki, így nem csak praktikus, de stílusos is. Ideális választás mindenkinek, aki fontosnak tartja a rendezettséget és biztonságot</w:t>
      </w:r>
    </w:p>
    <w:p w14:paraId="45B243D1" w14:textId="4DAD4F79" w:rsidR="009613D1" w:rsidRDefault="009613D1" w:rsidP="009613D1">
      <w:r>
        <w:t>Ne habozzon tovább! A Bluering PNZK fém pénzkazetta nemcsak biztonságos tárolási megoldást kínál, hanem rendszerezett formában őrzi meg értékeit.</w:t>
      </w:r>
    </w:p>
    <w:p w14:paraId="0A153684" w14:textId="7A48CE0D" w:rsidR="009613D1" w:rsidRDefault="009613D1" w:rsidP="009613D1">
      <w:r>
        <w:t>5 rekesz</w:t>
      </w:r>
    </w:p>
    <w:p w14:paraId="6AD92BB3" w14:textId="77777777" w:rsidR="009613D1" w:rsidRDefault="009613D1" w:rsidP="009613D1">
      <w:r>
        <w:t>2 kulcs</w:t>
      </w:r>
    </w:p>
    <w:p w14:paraId="286E6718" w14:textId="77777777" w:rsidR="009613D1" w:rsidRDefault="009613D1" w:rsidP="009613D1">
      <w:r>
        <w:t>mérete: 30 x 9 x 24 cm</w:t>
      </w:r>
    </w:p>
    <w:p w14:paraId="79116F65" w14:textId="2E75DA6A" w:rsidR="00FB707D" w:rsidRPr="005513CB" w:rsidRDefault="009613D1" w:rsidP="009613D1">
      <w:r>
        <w:t>kék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13D1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6D22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2024-10-15T10:47:00Z</dcterms:modified>
</cp:coreProperties>
</file>