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3F0D2" w14:textId="77777777" w:rsidR="003C725F" w:rsidRDefault="003C725F" w:rsidP="003C725F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547F094" w14:textId="77777777" w:rsidR="003C725F" w:rsidRDefault="003C725F" w:rsidP="003C725F">
      <w:pPr>
        <w:pStyle w:val="Listaszerbekezds"/>
        <w:numPr>
          <w:ilvl w:val="0"/>
          <w:numId w:val="1"/>
        </w:numPr>
      </w:pPr>
      <w:proofErr w:type="spellStart"/>
      <w:r>
        <w:t>max</w:t>
      </w:r>
      <w:proofErr w:type="spellEnd"/>
      <w:r>
        <w:t>. 3000 W fűtési teljesítmény</w:t>
      </w:r>
    </w:p>
    <w:p w14:paraId="73E52EE9" w14:textId="77777777" w:rsidR="003C725F" w:rsidRDefault="003C725F" w:rsidP="003C725F">
      <w:pPr>
        <w:pStyle w:val="Listaszerbekezds"/>
        <w:numPr>
          <w:ilvl w:val="0"/>
          <w:numId w:val="1"/>
        </w:numPr>
      </w:pPr>
      <w:r>
        <w:t>2 fűtési fokozat: 1500 W / 3000 W</w:t>
      </w:r>
    </w:p>
    <w:p w14:paraId="3A4595FC" w14:textId="77777777" w:rsidR="003C725F" w:rsidRDefault="003C725F" w:rsidP="003C725F">
      <w:pPr>
        <w:pStyle w:val="Listaszerbekezds"/>
        <w:numPr>
          <w:ilvl w:val="0"/>
          <w:numId w:val="1"/>
        </w:numPr>
      </w:pPr>
      <w:r>
        <w:t>légszállítás: 540 m3/óra</w:t>
      </w:r>
    </w:p>
    <w:p w14:paraId="1A97A969" w14:textId="77777777" w:rsidR="003C725F" w:rsidRDefault="003C725F" w:rsidP="003C725F">
      <w:pPr>
        <w:pStyle w:val="Listaszerbekezds"/>
        <w:numPr>
          <w:ilvl w:val="0"/>
          <w:numId w:val="1"/>
        </w:numPr>
      </w:pPr>
      <w:r>
        <w:t>mechanikus termosztát</w:t>
      </w:r>
    </w:p>
    <w:p w14:paraId="474AD1D9" w14:textId="77777777" w:rsidR="003C725F" w:rsidRDefault="003C725F" w:rsidP="003C725F">
      <w:pPr>
        <w:pStyle w:val="Listaszerbekezds"/>
        <w:numPr>
          <w:ilvl w:val="0"/>
          <w:numId w:val="1"/>
        </w:numPr>
      </w:pPr>
      <w:r>
        <w:t>strapabíró fém ház</w:t>
      </w:r>
    </w:p>
    <w:p w14:paraId="1C614E39" w14:textId="77777777" w:rsidR="003C725F" w:rsidRDefault="003C725F" w:rsidP="003C725F">
      <w:pPr>
        <w:pStyle w:val="Listaszerbekezds"/>
        <w:numPr>
          <w:ilvl w:val="0"/>
          <w:numId w:val="1"/>
        </w:numPr>
      </w:pPr>
      <w:r>
        <w:t>IPX4 védelem a freccsenő víz ellen</w:t>
      </w:r>
    </w:p>
    <w:p w14:paraId="5C0292C2" w14:textId="77777777" w:rsidR="003C725F" w:rsidRDefault="003C725F" w:rsidP="003C725F">
      <w:pPr>
        <w:pStyle w:val="Listaszerbekezds"/>
        <w:numPr>
          <w:ilvl w:val="0"/>
          <w:numId w:val="1"/>
        </w:numPr>
      </w:pPr>
      <w:r>
        <w:t>túlmelegedés elleni védelem</w:t>
      </w:r>
    </w:p>
    <w:p w14:paraId="69C50333" w14:textId="77777777" w:rsidR="003C725F" w:rsidRDefault="003C725F" w:rsidP="003C725F">
      <w:pPr>
        <w:pStyle w:val="Listaszerbekezds"/>
        <w:numPr>
          <w:ilvl w:val="0"/>
          <w:numId w:val="1"/>
        </w:numPr>
      </w:pPr>
      <w:r>
        <w:t>tápellátás: 230 V ~/ 50 Hz</w:t>
      </w:r>
    </w:p>
    <w:p w14:paraId="4618BCDB" w14:textId="77777777" w:rsidR="003C725F" w:rsidRDefault="003C725F" w:rsidP="003C725F">
      <w:pPr>
        <w:pStyle w:val="Listaszerbekezds"/>
        <w:numPr>
          <w:ilvl w:val="0"/>
          <w:numId w:val="1"/>
        </w:numPr>
      </w:pPr>
      <w:r>
        <w:t>tartozék hálózati kábel és csatlakozódugó</w:t>
      </w:r>
    </w:p>
    <w:p w14:paraId="4253488F" w14:textId="3E11E4AA" w:rsidR="0065021B" w:rsidRDefault="003C725F" w:rsidP="003C725F">
      <w:pPr>
        <w:pStyle w:val="Listaszerbekezds"/>
        <w:numPr>
          <w:ilvl w:val="0"/>
          <w:numId w:val="1"/>
        </w:numPr>
      </w:pPr>
      <w:r>
        <w:t>tömege: 6,5 kg</w:t>
      </w:r>
    </w:p>
    <w:p w14:paraId="74A35BE3" w14:textId="77777777" w:rsidR="003C725F" w:rsidRPr="003C725F" w:rsidRDefault="003C725F" w:rsidP="003C725F">
      <w:pPr>
        <w:spacing w:after="0" w:line="240" w:lineRule="auto"/>
        <w:rPr>
          <w:b/>
          <w:bCs/>
        </w:rPr>
      </w:pPr>
      <w:r w:rsidRPr="003C725F">
        <w:rPr>
          <w:b/>
          <w:bCs/>
        </w:rPr>
        <w:t>Hogyan biztosíthatja gyorsan és hatékonyan a kellemes meleget a leghidegebb napokon is?</w:t>
      </w:r>
    </w:p>
    <w:p w14:paraId="3A091B9C" w14:textId="77777777" w:rsidR="003C725F" w:rsidRDefault="003C725F" w:rsidP="003C725F">
      <w:pPr>
        <w:spacing w:after="0" w:line="240" w:lineRule="auto"/>
      </w:pPr>
      <w:r>
        <w:t>A STANLEY SXJH203000E fűtőtest erőteljes, 3000 W-os teljesítményével ideális választás mind otthoni, mind ipari környezetbe, ahol a gyors felfűtés és a megbízhatóság kiemelten fontos. A két választható fűtési fokozat (1500 W / 3000 W) segítségével egyszerűen szabályozható a hőleadás, így mindig az adott helyiség igényeihez igazítható a működés.</w:t>
      </w:r>
    </w:p>
    <w:p w14:paraId="08EEF208" w14:textId="77777777" w:rsidR="003C725F" w:rsidRDefault="003C725F" w:rsidP="003C725F">
      <w:pPr>
        <w:spacing w:after="0" w:line="240" w:lineRule="auto"/>
        <w:rPr>
          <w:b/>
          <w:bCs/>
        </w:rPr>
      </w:pPr>
    </w:p>
    <w:p w14:paraId="4739F56B" w14:textId="13C1B2A4" w:rsidR="003C725F" w:rsidRPr="003C725F" w:rsidRDefault="003C725F" w:rsidP="003C725F">
      <w:pPr>
        <w:spacing w:after="0" w:line="240" w:lineRule="auto"/>
        <w:rPr>
          <w:b/>
          <w:bCs/>
        </w:rPr>
      </w:pPr>
      <w:r w:rsidRPr="003C725F">
        <w:rPr>
          <w:b/>
          <w:bCs/>
        </w:rPr>
        <w:t>Erőteljes és hatékony fűtés</w:t>
      </w:r>
    </w:p>
    <w:p w14:paraId="1588D554" w14:textId="77777777" w:rsidR="003C725F" w:rsidRDefault="003C725F" w:rsidP="003C725F">
      <w:pPr>
        <w:spacing w:after="0" w:line="240" w:lineRule="auto"/>
      </w:pPr>
      <w:r>
        <w:t>A készülék fűtőelemei gyors felmelegedést biztosítanak, az 540 m³/óra légszállítási teljesítmény pedig egyenletesen oszlatja el a meleget, így a helyiség rövid idő alatt komfortossá válik. A mechanikus termosztát lehetővé teszi a pontos hőmérséklet-beállítást, így nemcsak hatékony, hanem gazdaságos is a fűtés.</w:t>
      </w:r>
    </w:p>
    <w:p w14:paraId="7A6C8771" w14:textId="77777777" w:rsidR="003C725F" w:rsidRDefault="003C725F" w:rsidP="003C725F">
      <w:pPr>
        <w:spacing w:after="0" w:line="240" w:lineRule="auto"/>
        <w:rPr>
          <w:b/>
          <w:bCs/>
        </w:rPr>
      </w:pPr>
    </w:p>
    <w:p w14:paraId="0C6749C5" w14:textId="51C7D613" w:rsidR="003C725F" w:rsidRPr="003C725F" w:rsidRDefault="003C725F" w:rsidP="003C725F">
      <w:pPr>
        <w:spacing w:after="0" w:line="240" w:lineRule="auto"/>
        <w:rPr>
          <w:b/>
          <w:bCs/>
        </w:rPr>
      </w:pPr>
      <w:r w:rsidRPr="003C725F">
        <w:rPr>
          <w:b/>
          <w:bCs/>
        </w:rPr>
        <w:t>Tartós, biztonságos kialakítás</w:t>
      </w:r>
    </w:p>
    <w:p w14:paraId="7185B739" w14:textId="77777777" w:rsidR="003C725F" w:rsidRDefault="003C725F" w:rsidP="003C725F">
      <w:pPr>
        <w:spacing w:after="0" w:line="240" w:lineRule="auto"/>
      </w:pPr>
      <w:r>
        <w:t>A strapabíró fém ház hosszú élettartamot garantál, és ellenáll a mindennapi használat során fellépő igénybevételnek. Az IPX4 védelem megóvja a készüléket a fröccsenő víztől, ezért akár nedvesebb környezetben – például garázsban vagy műhelyben – is biztonságosan üzemeltethető. A túlmelegedés elleni védelem automatikusan lekapcsolja a fűtőtestet, ha a hőmérséklet meghaladná a biztonságos határt, így nyugodtan használható hosszabb ideig is.</w:t>
      </w:r>
    </w:p>
    <w:p w14:paraId="5D4EACFF" w14:textId="77777777" w:rsidR="003C725F" w:rsidRDefault="003C725F" w:rsidP="003C725F">
      <w:pPr>
        <w:spacing w:after="0" w:line="240" w:lineRule="auto"/>
        <w:rPr>
          <w:b/>
          <w:bCs/>
        </w:rPr>
      </w:pPr>
    </w:p>
    <w:p w14:paraId="03523E8A" w14:textId="3094F383" w:rsidR="003C725F" w:rsidRPr="003C725F" w:rsidRDefault="003C725F" w:rsidP="003C725F">
      <w:pPr>
        <w:spacing w:after="0" w:line="240" w:lineRule="auto"/>
        <w:rPr>
          <w:b/>
          <w:bCs/>
        </w:rPr>
      </w:pPr>
      <w:r w:rsidRPr="003C725F">
        <w:rPr>
          <w:b/>
          <w:bCs/>
        </w:rPr>
        <w:t>Stabil teljesítmény és egyszerű használat</w:t>
      </w:r>
    </w:p>
    <w:p w14:paraId="0535E73D" w14:textId="77777777" w:rsidR="003C725F" w:rsidRDefault="003C725F" w:rsidP="003C725F">
      <w:pPr>
        <w:spacing w:after="0" w:line="240" w:lineRule="auto"/>
      </w:pPr>
      <w:r>
        <w:t>A 230 V~/50 Hz tápellátású STANLEY SXJH203000E fűtőtest a hálózati kábellel és csatlakozódugóval együtt kerül forgalomba, így azonnal üzemkész. A 6,5 kg-os tömeg stabil elhelyezést biztosít, miközben a kompakt kialakítás lehetővé teszi, hogy akár kisebb helyiségekben is könnyen elférjen. Ez a modell különösen azok számára ideális, akik egy megbízható, nagy teljesítményű, ugyanakkor biztonságos fűtőeszközt keresnek.</w:t>
      </w:r>
    </w:p>
    <w:p w14:paraId="419E1E83" w14:textId="77777777" w:rsidR="003C725F" w:rsidRDefault="003C725F" w:rsidP="003C725F">
      <w:pPr>
        <w:spacing w:after="0" w:line="240" w:lineRule="auto"/>
        <w:rPr>
          <w:b/>
          <w:bCs/>
        </w:rPr>
      </w:pPr>
    </w:p>
    <w:p w14:paraId="6B2997E5" w14:textId="2E4FAC9F" w:rsidR="003C725F" w:rsidRPr="003C725F" w:rsidRDefault="003C725F" w:rsidP="003C725F">
      <w:pPr>
        <w:spacing w:after="0" w:line="240" w:lineRule="auto"/>
        <w:rPr>
          <w:b/>
          <w:bCs/>
        </w:rPr>
      </w:pPr>
      <w:r w:rsidRPr="003C725F">
        <w:rPr>
          <w:b/>
          <w:bCs/>
        </w:rPr>
        <w:t>Miért érdemes a STANLEY SXJH203000E PTC fűtőtestet választani?</w:t>
      </w:r>
    </w:p>
    <w:p w14:paraId="35B52CFE" w14:textId="77777777" w:rsidR="003C725F" w:rsidRDefault="003C725F" w:rsidP="003C725F">
      <w:pPr>
        <w:spacing w:after="0" w:line="240" w:lineRule="auto"/>
      </w:pPr>
      <w:r>
        <w:t>- Nagy, 3000 W teljesítmény a gyors felfűtésért</w:t>
      </w:r>
    </w:p>
    <w:p w14:paraId="028BEF68" w14:textId="77777777" w:rsidR="003C725F" w:rsidRDefault="003C725F" w:rsidP="003C725F">
      <w:pPr>
        <w:spacing w:after="0" w:line="240" w:lineRule="auto"/>
      </w:pPr>
      <w:r>
        <w:t>- Két választható fokozat: 1500 W / 3000 W</w:t>
      </w:r>
    </w:p>
    <w:p w14:paraId="4D6C282C" w14:textId="77777777" w:rsidR="003C725F" w:rsidRDefault="003C725F" w:rsidP="003C725F">
      <w:pPr>
        <w:spacing w:after="0" w:line="240" w:lineRule="auto"/>
      </w:pPr>
      <w:r>
        <w:t>- IPX4 fröccsenő víz elleni védelem, nedves környezetben is használható</w:t>
      </w:r>
    </w:p>
    <w:p w14:paraId="494DED16" w14:textId="77777777" w:rsidR="003C725F" w:rsidRDefault="003C725F" w:rsidP="003C725F">
      <w:pPr>
        <w:spacing w:after="0" w:line="240" w:lineRule="auto"/>
      </w:pPr>
      <w:r>
        <w:t>- Túlmelegedés elleni védelem a maximális biztonság érdekében</w:t>
      </w:r>
    </w:p>
    <w:p w14:paraId="4D8D5250" w14:textId="77777777" w:rsidR="003C725F" w:rsidRDefault="003C725F" w:rsidP="003C725F">
      <w:pPr>
        <w:spacing w:after="0" w:line="240" w:lineRule="auto"/>
      </w:pPr>
      <w:r>
        <w:t>- Masszív fém ház és mechanikus termosztát a tartósságért és precíz szabályozásért</w:t>
      </w:r>
    </w:p>
    <w:p w14:paraId="419BA16D" w14:textId="77777777" w:rsidR="003C725F" w:rsidRDefault="003C725F" w:rsidP="003C725F">
      <w:pPr>
        <w:spacing w:after="0" w:line="240" w:lineRule="auto"/>
      </w:pPr>
      <w:r>
        <w:t>- Azonnal használatra kész a mellékelt hálózati kábellel és csatlakozódugóval</w:t>
      </w:r>
    </w:p>
    <w:p w14:paraId="3E311F58" w14:textId="5216527B" w:rsidR="003C725F" w:rsidRDefault="003C725F" w:rsidP="003C725F">
      <w:pPr>
        <w:spacing w:after="0" w:line="240" w:lineRule="auto"/>
      </w:pPr>
      <w:r>
        <w:t>Ne hagyja, hogy a hideg befolyásolja a mindennapokat!</w:t>
      </w:r>
      <w:r>
        <w:rPr>
          <w:rFonts w:ascii="MS Gothic" w:eastAsia="MS Gothic" w:hAnsi="MS Gothic" w:cs="MS Gothic" w:hint="eastAsia"/>
        </w:rPr>
        <w:t> </w:t>
      </w:r>
      <w:r>
        <w:t xml:space="preserve"> V</w:t>
      </w:r>
      <w:r>
        <w:rPr>
          <w:rFonts w:ascii="Calibri" w:hAnsi="Calibri" w:cs="Calibri"/>
        </w:rPr>
        <w:t>á</w:t>
      </w:r>
      <w:r>
        <w:t>lassza a STANLEY SXJH203000E PTC 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ő</w:t>
      </w:r>
      <w:r>
        <w:t xml:space="preserve">testet, </w:t>
      </w:r>
      <w:r>
        <w:rPr>
          <w:rFonts w:ascii="Calibri" w:hAnsi="Calibri" w:cs="Calibri"/>
        </w:rPr>
        <w:t>é</w:t>
      </w:r>
      <w:r>
        <w:t xml:space="preserve">s </w:t>
      </w:r>
      <w:r>
        <w:rPr>
          <w:rFonts w:ascii="Calibri" w:hAnsi="Calibri" w:cs="Calibri"/>
        </w:rPr>
        <w:t>é</w:t>
      </w:r>
      <w:r>
        <w:t>lvezze a gyors, hat</w:t>
      </w:r>
      <w:r>
        <w:rPr>
          <w:rFonts w:ascii="Calibri" w:hAnsi="Calibri" w:cs="Calibri"/>
        </w:rPr>
        <w:t>é</w:t>
      </w:r>
      <w:r>
        <w:t xml:space="preserve">kony </w:t>
      </w:r>
      <w:r>
        <w:rPr>
          <w:rFonts w:ascii="Calibri" w:hAnsi="Calibri" w:cs="Calibri"/>
        </w:rPr>
        <w:t>é</w:t>
      </w:r>
      <w:r>
        <w:t>s biztons</w:t>
      </w:r>
      <w:r>
        <w:rPr>
          <w:rFonts w:ascii="Calibri" w:hAnsi="Calibri" w:cs="Calibri"/>
        </w:rPr>
        <w:t>á</w:t>
      </w:r>
      <w:r>
        <w:t>gos 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st otthon</w:t>
      </w:r>
      <w:r>
        <w:rPr>
          <w:rFonts w:ascii="Calibri" w:hAnsi="Calibri" w:cs="Calibri"/>
        </w:rPr>
        <w:t>á</w:t>
      </w:r>
      <w:r>
        <w:t>ban, m</w:t>
      </w:r>
      <w:r>
        <w:rPr>
          <w:rFonts w:ascii="Calibri" w:hAnsi="Calibri" w:cs="Calibri"/>
        </w:rPr>
        <w:t>ű</w:t>
      </w:r>
      <w:r>
        <w:t>hely</w:t>
      </w:r>
      <w:r>
        <w:rPr>
          <w:rFonts w:ascii="Calibri" w:hAnsi="Calibri" w:cs="Calibri"/>
        </w:rPr>
        <w:t>é</w:t>
      </w:r>
      <w:r>
        <w:t>ben vagy irod</w:t>
      </w:r>
      <w:r>
        <w:rPr>
          <w:rFonts w:ascii="Calibri" w:hAnsi="Calibri" w:cs="Calibri"/>
        </w:rPr>
        <w:t>á</w:t>
      </w:r>
      <w:r>
        <w:t>j</w:t>
      </w:r>
      <w:r>
        <w:rPr>
          <w:rFonts w:ascii="Calibri" w:hAnsi="Calibri" w:cs="Calibri"/>
        </w:rPr>
        <w:t>á</w:t>
      </w:r>
      <w:r>
        <w:t xml:space="preserve">ban </w:t>
      </w:r>
      <w:r>
        <w:rPr>
          <w:rFonts w:ascii="Calibri" w:hAnsi="Calibri" w:cs="Calibri"/>
        </w:rPr>
        <w:t>–</w:t>
      </w:r>
      <w:r>
        <w:t xml:space="preserve"> megb</w:t>
      </w:r>
      <w:r>
        <w:rPr>
          <w:rFonts w:ascii="Calibri" w:hAnsi="Calibri" w:cs="Calibri"/>
        </w:rPr>
        <w:t>í</w:t>
      </w:r>
      <w:r>
        <w:t>zhat</w:t>
      </w:r>
      <w:r>
        <w:rPr>
          <w:rFonts w:ascii="Calibri" w:hAnsi="Calibri" w:cs="Calibri"/>
        </w:rPr>
        <w:t>ó</w:t>
      </w:r>
      <w:r>
        <w:t xml:space="preserve"> teljes</w:t>
      </w:r>
      <w:r>
        <w:rPr>
          <w:rFonts w:ascii="Calibri" w:hAnsi="Calibri" w:cs="Calibri"/>
        </w:rPr>
        <w:t>í</w:t>
      </w:r>
      <w:r>
        <w:t>tm</w:t>
      </w:r>
      <w:r>
        <w:rPr>
          <w:rFonts w:ascii="Calibri" w:hAnsi="Calibri" w:cs="Calibri"/>
        </w:rPr>
        <w:t>é</w:t>
      </w:r>
      <w:r>
        <w:t>nnyel, a STANLEY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</w:t>
      </w:r>
      <w:r>
        <w:rPr>
          <w:rFonts w:ascii="Calibri" w:hAnsi="Calibri" w:cs="Calibri"/>
        </w:rPr>
        <w:t>é</w:t>
      </w:r>
      <w:r>
        <w:t>vel!</w:t>
      </w:r>
    </w:p>
    <w:sectPr w:rsidR="003C72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A3E36"/>
    <w:multiLevelType w:val="hybridMultilevel"/>
    <w:tmpl w:val="BE44E4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3606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25F"/>
    <w:rsid w:val="00151B38"/>
    <w:rsid w:val="003C725F"/>
    <w:rsid w:val="0065021B"/>
    <w:rsid w:val="0074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65E29"/>
  <w15:chartTrackingRefBased/>
  <w15:docId w15:val="{0A68F269-4A4C-4CB2-82F9-A4AD6EB0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C725F"/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3C72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C72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3C72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3C72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3C72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3C725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C725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C725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C725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C72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C72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3C72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3C725F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3C725F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3C725F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C725F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C725F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C725F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3C725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3C72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3C72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3C72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3C725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3C725F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3C725F"/>
    <w:pPr>
      <w:ind w:left="720"/>
      <w:contextualSpacing/>
    </w:pPr>
    <w:rPr>
      <w:kern w:val="2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3C725F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3C72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3C725F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3C725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2026-01-20T12:41:00Z</dcterms:created>
  <dcterms:modified xsi:type="dcterms:W3CDTF">2026-01-20T12:46:00Z</dcterms:modified>
</cp:coreProperties>
</file>