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D06983C" w14:textId="77777777" w:rsidR="002804D7" w:rsidRDefault="002804D7" w:rsidP="002804D7">
      <w:r>
        <w:t xml:space="preserve">Ön is vásárolt pl. az USA-ban olyan elektronikai eszközt, amit itthon nem tud használni a különböző feszültség miatt? A HOME VTF200VA feszültségátalakító megoldást nyújt erre a problémára! </w:t>
      </w:r>
    </w:p>
    <w:p w14:paraId="010B38C7" w14:textId="77777777" w:rsidR="002804D7" w:rsidRDefault="002804D7" w:rsidP="002804D7"/>
    <w:p w14:paraId="268DCAE3" w14:textId="77777777" w:rsidR="002804D7" w:rsidRDefault="002804D7" w:rsidP="002804D7">
      <w:r>
        <w:t xml:space="preserve">Ezzel a kompakt, mégis masszív kivitelű transzformátorral gond nélkül működtetheti amerikai készülékeit Európában is. A készülék 220-240V-os hálózati feszültséget alakít át 100-120V-osra, így azok a termékek, amelyek az USA-ban megszokott feszültséggel működnek, itthon is biztonságosan és stabilan használhatók. A HOME VTF200VA tervezése során nagy hangsúlyt fektettek a teljesítményre és a megbízhatóságra. A készülék akár 200VA/160W teljesítményt is biztosít, ami azt jelenti, hogy két különböző eszközt is képes egyszerre ellátni energiával a dupla 110V „USA” </w:t>
      </w:r>
      <w:proofErr w:type="spellStart"/>
      <w:r>
        <w:t>védőérintkezős</w:t>
      </w:r>
      <w:proofErr w:type="spellEnd"/>
      <w:r>
        <w:t xml:space="preserve"> csatlakozóaljzatokon keresztül. Ez különösen praktikus megoldás azok számára, akik több készüléket szeretnének egyszerre használni – legyen szó háztartási kisgépekről, elektronikai eszközökről vagy más berendezésekről. </w:t>
      </w:r>
    </w:p>
    <w:p w14:paraId="28AD40D5" w14:textId="77777777" w:rsidR="002804D7" w:rsidRDefault="002804D7" w:rsidP="002804D7"/>
    <w:p w14:paraId="199CEC9B" w14:textId="77777777" w:rsidR="002804D7" w:rsidRDefault="002804D7" w:rsidP="002804D7">
      <w:r>
        <w:t xml:space="preserve">A készülék további praktikus jellemzői közé tartozik a beépített be/ki kapcsoló, amellyel könnyedén szabályozhatja a feszültségátalakító működését, valamint a visszajelző LED, amely az aktuális állapotról nyújt információt. Emellett a </w:t>
      </w:r>
      <w:proofErr w:type="spellStart"/>
      <w:r>
        <w:t>toroid</w:t>
      </w:r>
      <w:proofErr w:type="spellEnd"/>
      <w:r>
        <w:t xml:space="preserve"> transzformátorral felszerelt rendszer egyfázisú, tiszta szinuszos feszültséget állít elő, ami a legtöbb háztartási készülékhez ideális megoldást kínál. A készülék kompakt méreteinek és hordozhatóságának köszönhetően akár utazásai során is magával viheti, így mindig biztos lehet abban, hogy készülékei rendelkezésre állnak, bárhová is vezeti útja. A készülékház masszív fémből készült, így hosszú távon is ellenáll a használat okozta igénybevételnek, továbbá </w:t>
      </w:r>
      <w:proofErr w:type="spellStart"/>
      <w:r>
        <w:t>túláramvédelemmel</w:t>
      </w:r>
      <w:proofErr w:type="spellEnd"/>
      <w:r>
        <w:t xml:space="preserve"> van ellátva, hogy Ön biztonságban tudhassa eszközeit a váratlan áramingadozásoktól is. A 230V-os </w:t>
      </w:r>
      <w:proofErr w:type="spellStart"/>
      <w:r>
        <w:t>védőérintkezős</w:t>
      </w:r>
      <w:proofErr w:type="spellEnd"/>
      <w:r>
        <w:t xml:space="preserve"> csatlakozódugóval gyorsan és egyszerűen </w:t>
      </w:r>
      <w:proofErr w:type="spellStart"/>
      <w:r>
        <w:t>csatlakoztatható</w:t>
      </w:r>
      <w:proofErr w:type="spellEnd"/>
      <w:r>
        <w:t xml:space="preserve"> az európai hálózathoz, így nem kell bonyolult átalakításokkal bajlódnia.</w:t>
      </w:r>
    </w:p>
    <w:p w14:paraId="342DC180" w14:textId="77777777" w:rsidR="002804D7" w:rsidRDefault="002804D7" w:rsidP="002804D7"/>
    <w:p w14:paraId="5DF778BF" w14:textId="5A651CC2" w:rsidR="002804D7" w:rsidRDefault="002804D7" w:rsidP="002804D7">
      <w:r>
        <w:t>Ne mondjon le az amerikai készülékeiről, ha itthon is szeretné őket használni! Válassza a HOME VTF200VA feszültségátalakítót, és élvezze a kényelem és megbízhatóság előnyeit minden körülmények között!</w:t>
      </w:r>
    </w:p>
    <w:p w14:paraId="2BB37BEF" w14:textId="7035E0A1" w:rsidR="002804D7" w:rsidRDefault="002804D7" w:rsidP="002804D7">
      <w:r>
        <w:t>220-240V hálózattal rendelkező országokban is működtethet 100-120V feszültségre tervezett termékeket, például az USA-ban vásárolt műszaki cikk Európában is használhatóvá válik</w:t>
      </w:r>
    </w:p>
    <w:p w14:paraId="1FA659F7" w14:textId="77777777" w:rsidR="002804D7" w:rsidRDefault="002804D7" w:rsidP="002804D7">
      <w:r>
        <w:t>230V/110V váltakozó feszültséget alakít át</w:t>
      </w:r>
    </w:p>
    <w:p w14:paraId="4BD61FE9" w14:textId="77777777" w:rsidR="002804D7" w:rsidRDefault="002804D7" w:rsidP="002804D7">
      <w:r>
        <w:t>háztartási készülékekhez</w:t>
      </w:r>
    </w:p>
    <w:p w14:paraId="70931CE9" w14:textId="77777777" w:rsidR="002804D7" w:rsidRDefault="002804D7" w:rsidP="002804D7">
      <w:r>
        <w:t>maximális terhelhetőség: 200VA / 160W</w:t>
      </w:r>
    </w:p>
    <w:p w14:paraId="56C90CBB" w14:textId="77777777" w:rsidR="002804D7" w:rsidRDefault="002804D7" w:rsidP="002804D7">
      <w:r>
        <w:t xml:space="preserve">két készülék egyidejű működtetéséhez   </w:t>
      </w:r>
    </w:p>
    <w:p w14:paraId="79FA45F6" w14:textId="77777777" w:rsidR="002804D7" w:rsidRDefault="002804D7" w:rsidP="002804D7">
      <w:r>
        <w:t xml:space="preserve">bemenet: 230V </w:t>
      </w:r>
      <w:proofErr w:type="spellStart"/>
      <w:r>
        <w:t>védőérintkezős</w:t>
      </w:r>
      <w:proofErr w:type="spellEnd"/>
      <w:r>
        <w:t xml:space="preserve"> csatlakozódugó</w:t>
      </w:r>
    </w:p>
    <w:p w14:paraId="115ADB04" w14:textId="77777777" w:rsidR="002804D7" w:rsidRDefault="002804D7" w:rsidP="002804D7">
      <w:r>
        <w:t xml:space="preserve">kimenet: 2db 110V „USA” </w:t>
      </w:r>
      <w:proofErr w:type="spellStart"/>
      <w:r>
        <w:t>védőérintkezős</w:t>
      </w:r>
      <w:proofErr w:type="spellEnd"/>
      <w:r>
        <w:t xml:space="preserve"> csatlakozóaljzat </w:t>
      </w:r>
    </w:p>
    <w:p w14:paraId="6590EA9D" w14:textId="77777777" w:rsidR="002804D7" w:rsidRDefault="002804D7" w:rsidP="002804D7">
      <w:r>
        <w:t>be/ki kapcsoló, visszajelző LED</w:t>
      </w:r>
    </w:p>
    <w:p w14:paraId="038571CA" w14:textId="77777777" w:rsidR="002804D7" w:rsidRDefault="002804D7" w:rsidP="002804D7">
      <w:r>
        <w:t xml:space="preserve">hatékony </w:t>
      </w:r>
      <w:proofErr w:type="spellStart"/>
      <w:r>
        <w:t>toroid</w:t>
      </w:r>
      <w:proofErr w:type="spellEnd"/>
      <w:r>
        <w:t xml:space="preserve"> transzformátor</w:t>
      </w:r>
    </w:p>
    <w:p w14:paraId="316B0350" w14:textId="77777777" w:rsidR="002804D7" w:rsidRDefault="002804D7" w:rsidP="002804D7">
      <w:r>
        <w:t>egyfázisú, tiszta szinuszos</w:t>
      </w:r>
    </w:p>
    <w:p w14:paraId="716ADEFD" w14:textId="77777777" w:rsidR="002804D7" w:rsidRDefault="002804D7" w:rsidP="002804D7">
      <w:r>
        <w:lastRenderedPageBreak/>
        <w:t>kicsi, kompakt méretű</w:t>
      </w:r>
    </w:p>
    <w:p w14:paraId="2BF98254" w14:textId="77777777" w:rsidR="002804D7" w:rsidRDefault="002804D7" w:rsidP="002804D7">
      <w:r>
        <w:t>masszív, fém készülékház</w:t>
      </w:r>
    </w:p>
    <w:p w14:paraId="25B396ED" w14:textId="1E099215" w:rsidR="007672FE" w:rsidRPr="005513CB" w:rsidRDefault="002804D7" w:rsidP="002804D7">
      <w:proofErr w:type="spellStart"/>
      <w:r>
        <w:t>túláramvédelem</w:t>
      </w:r>
      <w:proofErr w:type="spellEnd"/>
    </w:p>
    <w:sectPr w:rsidR="007672FE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04D7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49B4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672FE"/>
    <w:rsid w:val="00777F49"/>
    <w:rsid w:val="007863E0"/>
    <w:rsid w:val="0078713C"/>
    <w:rsid w:val="0079335A"/>
    <w:rsid w:val="00797189"/>
    <w:rsid w:val="007B20DE"/>
    <w:rsid w:val="007B42F9"/>
    <w:rsid w:val="007E4CA0"/>
    <w:rsid w:val="007E7925"/>
    <w:rsid w:val="00800139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47E95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347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2025-03-05T10:05:00Z</dcterms:modified>
</cp:coreProperties>
</file>